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23" w:rsidRDefault="00666C23" w:rsidP="00666C2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2023-24 EĞİTİM ÖĞRETİM YILI</w:t>
      </w:r>
    </w:p>
    <w:p w:rsidR="00907951" w:rsidRDefault="00666C23" w:rsidP="004E554F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ŞATO İHO </w:t>
      </w:r>
      <w:r w:rsidR="00AD0626">
        <w:rPr>
          <w:b/>
          <w:bCs/>
          <w:sz w:val="26"/>
          <w:szCs w:val="26"/>
        </w:rPr>
        <w:t>7</w:t>
      </w:r>
      <w:r w:rsidR="001C4655" w:rsidRPr="008C5D29">
        <w:rPr>
          <w:b/>
          <w:bCs/>
          <w:sz w:val="26"/>
          <w:szCs w:val="26"/>
        </w:rPr>
        <w:t xml:space="preserve">. SINIF </w:t>
      </w:r>
      <w:r w:rsidR="00A96FB5">
        <w:rPr>
          <w:b/>
          <w:bCs/>
          <w:sz w:val="26"/>
          <w:szCs w:val="26"/>
        </w:rPr>
        <w:t>1</w:t>
      </w:r>
      <w:r w:rsidR="001C4655" w:rsidRPr="008C5D29">
        <w:rPr>
          <w:b/>
          <w:bCs/>
          <w:sz w:val="26"/>
          <w:szCs w:val="26"/>
        </w:rPr>
        <w:t xml:space="preserve">. DÖNEM </w:t>
      </w:r>
      <w:r w:rsidR="004E554F">
        <w:rPr>
          <w:b/>
          <w:bCs/>
          <w:sz w:val="26"/>
          <w:szCs w:val="26"/>
        </w:rPr>
        <w:t>2</w:t>
      </w:r>
      <w:r w:rsidR="001C4655" w:rsidRPr="008C5D29">
        <w:rPr>
          <w:b/>
          <w:bCs/>
          <w:sz w:val="26"/>
          <w:szCs w:val="26"/>
        </w:rPr>
        <w:t>. ARAPÇA YAZILI</w:t>
      </w:r>
      <w:r w:rsidR="00163794">
        <w:rPr>
          <w:b/>
          <w:bCs/>
          <w:sz w:val="26"/>
          <w:szCs w:val="26"/>
        </w:rPr>
        <w:t xml:space="preserve"> SINAVI</w:t>
      </w:r>
      <w:r w:rsidR="004E554F">
        <w:rPr>
          <w:b/>
          <w:bCs/>
          <w:sz w:val="26"/>
          <w:szCs w:val="26"/>
        </w:rPr>
        <w:t xml:space="preserve"> (SENARYO 1)</w:t>
      </w:r>
    </w:p>
    <w:p w:rsidR="0091304D" w:rsidRPr="0091304D" w:rsidRDefault="0091304D" w:rsidP="00666C23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666C23" w:rsidRPr="00666C23" w:rsidRDefault="00666C23" w:rsidP="00666C23">
      <w:pPr>
        <w:spacing w:after="0" w:line="240" w:lineRule="auto"/>
        <w:jc w:val="center"/>
        <w:rPr>
          <w:b/>
          <w:bCs/>
          <w:sz w:val="6"/>
          <w:szCs w:val="6"/>
        </w:rPr>
      </w:pPr>
    </w:p>
    <w:p w:rsidR="004E554F" w:rsidRDefault="004E554F" w:rsidP="003059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hint="cs"/>
          <w:sz w:val="30"/>
          <w:szCs w:val="30"/>
        </w:rPr>
      </w:pPr>
      <w:r w:rsidRPr="004E554F">
        <w:rPr>
          <w:rFonts w:cstheme="minorHAnsi"/>
          <w:sz w:val="30"/>
          <w:szCs w:val="30"/>
        </w:rPr>
        <w:t>Aşağıdaki verilen Arapça cümlelerin</w:t>
      </w:r>
      <w:r w:rsidR="0064787C" w:rsidRPr="004E554F">
        <w:rPr>
          <w:rFonts w:cstheme="minorHAnsi"/>
          <w:sz w:val="30"/>
          <w:szCs w:val="30"/>
        </w:rPr>
        <w:t xml:space="preserve"> </w:t>
      </w:r>
      <w:r w:rsidR="0064787C" w:rsidRPr="004E554F">
        <w:rPr>
          <w:rFonts w:cstheme="minorHAnsi"/>
          <w:sz w:val="30"/>
          <w:szCs w:val="30"/>
          <w:u w:val="single"/>
        </w:rPr>
        <w:t>Türkçe karşılığını</w:t>
      </w:r>
      <w:r w:rsidR="0064787C" w:rsidRPr="004E554F">
        <w:rPr>
          <w:rFonts w:cstheme="minorHAnsi"/>
          <w:sz w:val="30"/>
          <w:szCs w:val="30"/>
        </w:rPr>
        <w:t xml:space="preserve"> yazınız.</w:t>
      </w:r>
      <w:r w:rsidR="00163794" w:rsidRPr="00307CD8">
        <w:rPr>
          <w:sz w:val="30"/>
          <w:szCs w:val="30"/>
        </w:rPr>
        <w:t xml:space="preserve"> (</w:t>
      </w:r>
      <w:r w:rsidR="00305908">
        <w:rPr>
          <w:sz w:val="30"/>
          <w:szCs w:val="30"/>
        </w:rPr>
        <w:t>2</w:t>
      </w:r>
      <w:r w:rsidR="0078491D">
        <w:rPr>
          <w:sz w:val="30"/>
          <w:szCs w:val="30"/>
        </w:rPr>
        <w:t>0</w:t>
      </w:r>
      <w:r w:rsidR="00163794" w:rsidRPr="00307CD8">
        <w:rPr>
          <w:sz w:val="30"/>
          <w:szCs w:val="30"/>
        </w:rPr>
        <w:t>)</w:t>
      </w:r>
    </w:p>
    <w:p w:rsidR="004E554F" w:rsidRPr="004E554F" w:rsidRDefault="004E554F" w:rsidP="004E554F">
      <w:pPr>
        <w:pStyle w:val="ListeParagraf"/>
        <w:spacing w:after="0" w:line="240" w:lineRule="auto"/>
        <w:jc w:val="both"/>
        <w:rPr>
          <w:rFonts w:hint="cs"/>
          <w:sz w:val="10"/>
          <w:szCs w:val="10"/>
        </w:rPr>
      </w:pPr>
    </w:p>
    <w:p w:rsidR="004E554F" w:rsidRPr="004E554F" w:rsidRDefault="004E554F" w:rsidP="004E554F">
      <w:pPr>
        <w:pStyle w:val="ListeParagraf"/>
        <w:spacing w:after="0" w:line="240" w:lineRule="auto"/>
        <w:jc w:val="both"/>
        <w:rPr>
          <w:sz w:val="2"/>
          <w:szCs w:val="2"/>
          <w:rtl/>
        </w:rPr>
      </w:pPr>
    </w:p>
    <w:tbl>
      <w:tblPr>
        <w:tblStyle w:val="TabloKlavuzu"/>
        <w:tblW w:w="895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476"/>
      </w:tblGrid>
      <w:tr w:rsidR="004E554F" w:rsidTr="004E554F">
        <w:trPr>
          <w:trHeight w:val="256"/>
        </w:trPr>
        <w:tc>
          <w:tcPr>
            <w:tcW w:w="4476" w:type="dxa"/>
          </w:tcPr>
          <w:p w:rsidR="004E554F" w:rsidRPr="004E554F" w:rsidRDefault="004E554F" w:rsidP="004E554F">
            <w:pPr>
              <w:jc w:val="center"/>
              <w:rPr>
                <w:rFonts w:ascii="Traditional Naskh" w:hAnsi="Traditional Naskh" w:cs="Traditional Naskh"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sz w:val="30"/>
                <w:szCs w:val="30"/>
                <w:rtl/>
              </w:rPr>
              <w:t>إِسْمُ أَبِي سِينَان هُوَ مُهَنْدِسٌ</w:t>
            </w:r>
          </w:p>
        </w:tc>
        <w:tc>
          <w:tcPr>
            <w:tcW w:w="4476" w:type="dxa"/>
          </w:tcPr>
          <w:p w:rsidR="004E554F" w:rsidRPr="004E554F" w:rsidRDefault="004E554F" w:rsidP="004E554F">
            <w:pPr>
              <w:jc w:val="center"/>
              <w:rPr>
                <w:rFonts w:ascii="Traditional Naskh" w:hAnsi="Traditional Naskh" w:cs="Traditional Naskh"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sz w:val="30"/>
                <w:szCs w:val="30"/>
                <w:rtl/>
              </w:rPr>
              <w:t>مَرْحَبًا إِسْمِي أَحْمَدُ</w:t>
            </w:r>
          </w:p>
        </w:tc>
      </w:tr>
      <w:tr w:rsidR="004E554F" w:rsidTr="004E554F">
        <w:trPr>
          <w:trHeight w:val="281"/>
        </w:trPr>
        <w:tc>
          <w:tcPr>
            <w:tcW w:w="4476" w:type="dxa"/>
          </w:tcPr>
          <w:p w:rsidR="004E554F" w:rsidRPr="004E554F" w:rsidRDefault="004E554F" w:rsidP="004E554F">
            <w:pPr>
              <w:jc w:val="center"/>
              <w:rPr>
                <w:rFonts w:ascii="Traditional Naskh" w:hAnsi="Traditional Naskh" w:cs="Traditional Naskh"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sz w:val="30"/>
                <w:szCs w:val="30"/>
                <w:rtl/>
              </w:rPr>
              <w:t>..................................................</w:t>
            </w:r>
          </w:p>
        </w:tc>
        <w:tc>
          <w:tcPr>
            <w:tcW w:w="4476" w:type="dxa"/>
          </w:tcPr>
          <w:p w:rsidR="004E554F" w:rsidRPr="004E554F" w:rsidRDefault="004E554F" w:rsidP="004E554F">
            <w:pPr>
              <w:jc w:val="center"/>
              <w:rPr>
                <w:rFonts w:ascii="Traditional Naskh" w:hAnsi="Traditional Naskh" w:cs="Traditional Naskh"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sz w:val="30"/>
                <w:szCs w:val="30"/>
                <w:rtl/>
              </w:rPr>
              <w:t>..................................................</w:t>
            </w:r>
          </w:p>
        </w:tc>
      </w:tr>
    </w:tbl>
    <w:p w:rsidR="004E554F" w:rsidRPr="004E554F" w:rsidRDefault="004E554F" w:rsidP="004E554F">
      <w:pPr>
        <w:spacing w:line="240" w:lineRule="auto"/>
        <w:ind w:left="360"/>
        <w:jc w:val="both"/>
        <w:rPr>
          <w:rFonts w:hint="cs"/>
          <w:sz w:val="2"/>
          <w:szCs w:val="2"/>
          <w:rtl/>
        </w:rPr>
      </w:pPr>
    </w:p>
    <w:tbl>
      <w:tblPr>
        <w:tblStyle w:val="TabloKlavuzu"/>
        <w:tblW w:w="895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476"/>
      </w:tblGrid>
      <w:tr w:rsidR="004E554F" w:rsidTr="004E554F">
        <w:trPr>
          <w:trHeight w:val="256"/>
        </w:trPr>
        <w:tc>
          <w:tcPr>
            <w:tcW w:w="4476" w:type="dxa"/>
          </w:tcPr>
          <w:p w:rsidR="004E554F" w:rsidRPr="004E554F" w:rsidRDefault="004E554F" w:rsidP="004E554F">
            <w:pPr>
              <w:jc w:val="center"/>
              <w:rPr>
                <w:rFonts w:ascii="Traditional Naskh" w:hAnsi="Traditional Naskh" w:cs="Traditional Naskh"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sz w:val="30"/>
                <w:szCs w:val="30"/>
                <w:rtl/>
              </w:rPr>
              <w:t>إِسْمُ أَخِي سَلِيمْ هُوَ طَالِبٌ</w:t>
            </w:r>
          </w:p>
        </w:tc>
        <w:tc>
          <w:tcPr>
            <w:tcW w:w="4476" w:type="dxa"/>
          </w:tcPr>
          <w:p w:rsidR="004E554F" w:rsidRPr="004E554F" w:rsidRDefault="004E554F" w:rsidP="004E554F">
            <w:pPr>
              <w:jc w:val="center"/>
              <w:rPr>
                <w:rFonts w:ascii="Traditional Naskh" w:hAnsi="Traditional Naskh" w:cs="Traditional Naskh"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sz w:val="30"/>
                <w:szCs w:val="30"/>
                <w:rtl/>
              </w:rPr>
              <w:t>إِسْمُ أُمِّي عَائِشَةٌ هِيَ مُعَلِّمَةٌ</w:t>
            </w:r>
          </w:p>
        </w:tc>
      </w:tr>
      <w:tr w:rsidR="004E554F" w:rsidTr="004E554F">
        <w:trPr>
          <w:trHeight w:val="281"/>
        </w:trPr>
        <w:tc>
          <w:tcPr>
            <w:tcW w:w="4476" w:type="dxa"/>
          </w:tcPr>
          <w:p w:rsidR="004E554F" w:rsidRPr="004E554F" w:rsidRDefault="004E554F" w:rsidP="003D6798">
            <w:pPr>
              <w:jc w:val="center"/>
              <w:rPr>
                <w:rFonts w:ascii="Traditional Naskh" w:hAnsi="Traditional Naskh" w:cs="Traditional Naskh"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sz w:val="30"/>
                <w:szCs w:val="30"/>
                <w:rtl/>
              </w:rPr>
              <w:t>..................................................</w:t>
            </w:r>
          </w:p>
        </w:tc>
        <w:tc>
          <w:tcPr>
            <w:tcW w:w="4476" w:type="dxa"/>
          </w:tcPr>
          <w:p w:rsidR="004E554F" w:rsidRPr="004E554F" w:rsidRDefault="004E554F" w:rsidP="003D6798">
            <w:pPr>
              <w:jc w:val="center"/>
              <w:rPr>
                <w:rFonts w:ascii="Traditional Naskh" w:hAnsi="Traditional Naskh" w:cs="Traditional Naskh"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sz w:val="30"/>
                <w:szCs w:val="30"/>
                <w:rtl/>
              </w:rPr>
              <w:t>..................................................</w:t>
            </w:r>
          </w:p>
        </w:tc>
      </w:tr>
    </w:tbl>
    <w:p w:rsidR="00FE5AF8" w:rsidRPr="004E554F" w:rsidRDefault="00FE5AF8" w:rsidP="00FE5AF8">
      <w:pPr>
        <w:spacing w:line="240" w:lineRule="auto"/>
        <w:jc w:val="both"/>
        <w:rPr>
          <w:sz w:val="2"/>
          <w:szCs w:val="2"/>
        </w:rPr>
      </w:pPr>
    </w:p>
    <w:p w:rsidR="0064787C" w:rsidRPr="0064787C" w:rsidRDefault="004E554F" w:rsidP="004E554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مِنْ أَيْنَ أَنْتَ؟</w:t>
      </w:r>
      <w:r w:rsidR="0064787C" w:rsidRPr="0064787C">
        <w:rPr>
          <w:sz w:val="30"/>
          <w:szCs w:val="30"/>
        </w:rPr>
        <w:t xml:space="preserve"> </w:t>
      </w:r>
      <w:r>
        <w:rPr>
          <w:sz w:val="30"/>
          <w:szCs w:val="30"/>
        </w:rPr>
        <w:t>sorusunun</w:t>
      </w:r>
      <w:r w:rsidR="0064787C">
        <w:rPr>
          <w:sz w:val="30"/>
          <w:szCs w:val="30"/>
        </w:rPr>
        <w:t xml:space="preserve"> </w:t>
      </w:r>
      <w:r w:rsidR="00274163">
        <w:rPr>
          <w:sz w:val="30"/>
          <w:szCs w:val="30"/>
          <w:u w:val="single"/>
        </w:rPr>
        <w:t>Arapça</w:t>
      </w:r>
      <w:r w:rsidR="0064787C" w:rsidRPr="0064787C">
        <w:rPr>
          <w:sz w:val="30"/>
          <w:szCs w:val="30"/>
          <w:u w:val="single"/>
        </w:rPr>
        <w:t xml:space="preserve"> karşılığını</w:t>
      </w:r>
      <w:r w:rsidR="0064787C">
        <w:rPr>
          <w:sz w:val="30"/>
          <w:szCs w:val="30"/>
        </w:rPr>
        <w:t xml:space="preserve"> yazınız.</w:t>
      </w:r>
      <w:r w:rsidR="0064787C" w:rsidRPr="0064787C">
        <w:rPr>
          <w:rFonts w:hint="cs"/>
          <w:sz w:val="30"/>
          <w:szCs w:val="30"/>
          <w:rtl/>
        </w:rPr>
        <w:t xml:space="preserve"> </w:t>
      </w:r>
      <w:r w:rsidR="0064787C" w:rsidRPr="0064787C">
        <w:rPr>
          <w:sz w:val="30"/>
          <w:szCs w:val="30"/>
        </w:rPr>
        <w:t xml:space="preserve"> (1</w:t>
      </w:r>
      <w:r w:rsidR="003E5146">
        <w:rPr>
          <w:rFonts w:hint="cs"/>
          <w:sz w:val="30"/>
          <w:szCs w:val="30"/>
          <w:rtl/>
        </w:rPr>
        <w:t>0</w:t>
      </w:r>
      <w:r w:rsidR="0064787C" w:rsidRPr="0064787C">
        <w:rPr>
          <w:sz w:val="30"/>
          <w:szCs w:val="30"/>
        </w:rPr>
        <w:t>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20449B" w:rsidRPr="00307CD8" w:rsidRDefault="0020449B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274163" w:rsidRPr="00274163" w:rsidRDefault="00163794" w:rsidP="00274163">
      <w:pPr>
        <w:spacing w:line="240" w:lineRule="auto"/>
        <w:jc w:val="both"/>
        <w:rPr>
          <w:sz w:val="10"/>
          <w:szCs w:val="10"/>
          <w:rtl/>
        </w:rPr>
      </w:pPr>
      <w:r>
        <w:rPr>
          <w:sz w:val="26"/>
          <w:szCs w:val="26"/>
        </w:rPr>
        <w:tab/>
      </w:r>
      <w:r w:rsidR="003E5146" w:rsidRPr="00975DA0">
        <w:rPr>
          <w:sz w:val="30"/>
          <w:szCs w:val="30"/>
        </w:rPr>
        <w:t xml:space="preserve">   </w:t>
      </w:r>
    </w:p>
    <w:p w:rsidR="00274163" w:rsidRPr="00274163" w:rsidRDefault="004E554F" w:rsidP="00305908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أَرْبَعَةٌ</w:t>
      </w:r>
      <w:r w:rsidR="00274163">
        <w:rPr>
          <w:sz w:val="30"/>
          <w:szCs w:val="30"/>
        </w:rPr>
        <w:t xml:space="preserve">  </w:t>
      </w:r>
      <w:r w:rsidR="00305908">
        <w:rPr>
          <w:sz w:val="30"/>
          <w:szCs w:val="30"/>
        </w:rPr>
        <w:t>sayısının</w:t>
      </w:r>
      <w:r w:rsidR="00274163" w:rsidRPr="00274163">
        <w:rPr>
          <w:sz w:val="30"/>
          <w:szCs w:val="30"/>
        </w:rPr>
        <w:t xml:space="preserve"> </w:t>
      </w:r>
      <w:r w:rsidR="00274163" w:rsidRPr="00274163">
        <w:rPr>
          <w:sz w:val="30"/>
          <w:szCs w:val="30"/>
          <w:u w:val="single"/>
        </w:rPr>
        <w:t>Türkçe karşılığını</w:t>
      </w:r>
      <w:r w:rsidR="00274163" w:rsidRPr="00274163">
        <w:rPr>
          <w:sz w:val="30"/>
          <w:szCs w:val="30"/>
        </w:rPr>
        <w:t xml:space="preserve"> yazınız. (10)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1720A2" w:rsidRPr="00307CD8" w:rsidRDefault="001720A2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307CD8" w:rsidRDefault="003E5146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  <w:r>
        <w:rPr>
          <w:rFonts w:hint="cs"/>
          <w:sz w:val="10"/>
          <w:szCs w:val="10"/>
          <w:rtl/>
        </w:rPr>
        <w:t>٠</w:t>
      </w:r>
    </w:p>
    <w:p w:rsidR="00307CD8" w:rsidRPr="00307CD8" w:rsidRDefault="00307CD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274163" w:rsidRPr="0064787C" w:rsidRDefault="004E554F" w:rsidP="00305908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مَاذَا تُرِيدُ مِنَ الْمَأْكُولَاتِ</w:t>
      </w:r>
      <w:r w:rsidR="00305908">
        <w:rPr>
          <w:rFonts w:ascii="Traditional Naskh" w:hAnsi="Traditional Naskh" w:cs="Traditional Naskh" w:hint="cs"/>
          <w:b/>
          <w:bCs/>
          <w:sz w:val="30"/>
          <w:szCs w:val="30"/>
          <w:rtl/>
        </w:rPr>
        <w:t>؟</w:t>
      </w:r>
      <w:r w:rsidR="00274163" w:rsidRPr="0064787C">
        <w:rPr>
          <w:sz w:val="30"/>
          <w:szCs w:val="30"/>
        </w:rPr>
        <w:t xml:space="preserve"> </w:t>
      </w:r>
      <w:r w:rsidR="00305908">
        <w:rPr>
          <w:sz w:val="30"/>
          <w:szCs w:val="30"/>
        </w:rPr>
        <w:t>sorusunun</w:t>
      </w:r>
      <w:r w:rsidR="00274163">
        <w:rPr>
          <w:sz w:val="30"/>
          <w:szCs w:val="30"/>
        </w:rPr>
        <w:t xml:space="preserve"> </w:t>
      </w:r>
      <w:r w:rsidR="00274163">
        <w:rPr>
          <w:sz w:val="30"/>
          <w:szCs w:val="30"/>
          <w:u w:val="single"/>
        </w:rPr>
        <w:t>Arapça</w:t>
      </w:r>
      <w:r w:rsidR="00274163" w:rsidRPr="0064787C">
        <w:rPr>
          <w:sz w:val="30"/>
          <w:szCs w:val="30"/>
          <w:u w:val="single"/>
        </w:rPr>
        <w:t xml:space="preserve"> karşılığını</w:t>
      </w:r>
      <w:r w:rsidR="00274163">
        <w:rPr>
          <w:sz w:val="30"/>
          <w:szCs w:val="30"/>
        </w:rPr>
        <w:t xml:space="preserve"> yazınız.</w:t>
      </w:r>
      <w:r w:rsidR="00274163" w:rsidRPr="0064787C">
        <w:rPr>
          <w:sz w:val="30"/>
          <w:szCs w:val="30"/>
        </w:rPr>
        <w:t xml:space="preserve"> (1</w:t>
      </w:r>
      <w:r w:rsidR="00274163">
        <w:rPr>
          <w:rFonts w:hint="cs"/>
          <w:sz w:val="30"/>
          <w:szCs w:val="30"/>
          <w:rtl/>
        </w:rPr>
        <w:t>0</w:t>
      </w:r>
      <w:r w:rsidR="00274163" w:rsidRPr="0064787C">
        <w:rPr>
          <w:sz w:val="30"/>
          <w:szCs w:val="30"/>
        </w:rPr>
        <w:t>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1720A2" w:rsidRDefault="001720A2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4787C" w:rsidRPr="00A71BAE" w:rsidRDefault="00A71BAE" w:rsidP="00305908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sz w:val="30"/>
          <w:szCs w:val="30"/>
        </w:rPr>
      </w:pPr>
      <w:r w:rsidRPr="00A71BAE">
        <w:rPr>
          <w:rFonts w:ascii="Traditional Naskh" w:hAnsi="Traditional Naskh" w:cs="Traditional Naskh"/>
          <w:sz w:val="30"/>
          <w:szCs w:val="30"/>
          <w:rtl/>
        </w:rPr>
        <w:t xml:space="preserve"> </w:t>
      </w:r>
      <w:r w:rsidR="00305908" w:rsidRPr="00305908">
        <w:rPr>
          <w:rFonts w:ascii="Traditional Naskh" w:hAnsi="Traditional Naskh" w:cs="Traditional Naskh" w:hint="cs"/>
          <w:b/>
          <w:bCs/>
          <w:sz w:val="30"/>
          <w:szCs w:val="30"/>
          <w:rtl/>
        </w:rPr>
        <w:t>كِتَابٌ</w:t>
      </w:r>
      <w:r w:rsidR="00274163" w:rsidRPr="00A71BAE">
        <w:rPr>
          <w:sz w:val="30"/>
          <w:szCs w:val="30"/>
        </w:rPr>
        <w:t>bağlaç ifadesinin</w:t>
      </w:r>
      <w:r w:rsidR="0064787C" w:rsidRPr="00A71BAE">
        <w:rPr>
          <w:sz w:val="30"/>
          <w:szCs w:val="30"/>
        </w:rPr>
        <w:t xml:space="preserve"> </w:t>
      </w:r>
      <w:r w:rsidR="0064787C" w:rsidRPr="00A71BAE">
        <w:rPr>
          <w:sz w:val="30"/>
          <w:szCs w:val="30"/>
          <w:u w:val="single"/>
        </w:rPr>
        <w:t>Türkçe karşılığını</w:t>
      </w:r>
      <w:r w:rsidR="0064787C" w:rsidRPr="00A71BAE">
        <w:rPr>
          <w:sz w:val="30"/>
          <w:szCs w:val="30"/>
        </w:rPr>
        <w:t xml:space="preserve"> yazınız.</w:t>
      </w:r>
      <w:r w:rsidR="0064787C" w:rsidRPr="00A71BAE">
        <w:rPr>
          <w:rFonts w:hint="cs"/>
          <w:sz w:val="30"/>
          <w:szCs w:val="30"/>
          <w:rtl/>
        </w:rPr>
        <w:t xml:space="preserve"> </w:t>
      </w:r>
      <w:r w:rsidR="0064787C" w:rsidRPr="00A71BAE">
        <w:rPr>
          <w:sz w:val="30"/>
          <w:szCs w:val="30"/>
        </w:rPr>
        <w:t xml:space="preserve"> (10)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1720A2" w:rsidRDefault="001720A2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4787C" w:rsidRPr="0064787C" w:rsidRDefault="0064787C" w:rsidP="00305908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sz w:val="30"/>
          <w:szCs w:val="30"/>
        </w:rPr>
      </w:pPr>
      <w:r w:rsidRPr="00274163">
        <w:rPr>
          <w:b/>
          <w:bCs/>
          <w:sz w:val="30"/>
          <w:szCs w:val="30"/>
        </w:rPr>
        <w:t xml:space="preserve"> </w:t>
      </w:r>
      <w:r w:rsidR="00763F7E" w:rsidRPr="00274163">
        <w:rPr>
          <w:b/>
          <w:bCs/>
          <w:sz w:val="30"/>
          <w:szCs w:val="30"/>
        </w:rPr>
        <w:t>‘’</w:t>
      </w:r>
      <w:r w:rsidR="00305908">
        <w:rPr>
          <w:rFonts w:hint="cs"/>
          <w:b/>
          <w:bCs/>
          <w:sz w:val="30"/>
          <w:szCs w:val="30"/>
          <w:rtl/>
        </w:rPr>
        <w:t xml:space="preserve"> </w:t>
      </w:r>
      <w:r w:rsidR="00305908">
        <w:rPr>
          <w:rFonts w:ascii="Traditional Naskh" w:hAnsi="Traditional Naskh" w:cs="Traditional Naskh" w:hint="cs"/>
          <w:b/>
          <w:bCs/>
          <w:sz w:val="30"/>
          <w:szCs w:val="30"/>
          <w:rtl/>
        </w:rPr>
        <w:t xml:space="preserve">تِسْعَةٌ </w:t>
      </w:r>
      <w:r w:rsidR="00763F7E" w:rsidRPr="00274163">
        <w:rPr>
          <w:b/>
          <w:bCs/>
          <w:sz w:val="30"/>
          <w:szCs w:val="30"/>
        </w:rPr>
        <w:t>’’</w:t>
      </w:r>
      <w:r w:rsidR="00307CD8">
        <w:rPr>
          <w:sz w:val="30"/>
          <w:szCs w:val="30"/>
        </w:rPr>
        <w:t xml:space="preserve"> </w:t>
      </w:r>
      <w:r w:rsidR="00305908">
        <w:rPr>
          <w:sz w:val="30"/>
          <w:szCs w:val="30"/>
        </w:rPr>
        <w:t>sayısının</w:t>
      </w:r>
      <w:r w:rsidR="00305908" w:rsidRPr="00274163">
        <w:rPr>
          <w:sz w:val="30"/>
          <w:szCs w:val="30"/>
        </w:rPr>
        <w:t xml:space="preserve"> </w:t>
      </w:r>
      <w:r w:rsidR="00305908" w:rsidRPr="00274163">
        <w:rPr>
          <w:sz w:val="30"/>
          <w:szCs w:val="30"/>
          <w:u w:val="single"/>
        </w:rPr>
        <w:t>Türkçe karşılığını</w:t>
      </w:r>
      <w:r w:rsidR="00305908" w:rsidRPr="00274163">
        <w:rPr>
          <w:sz w:val="30"/>
          <w:szCs w:val="30"/>
        </w:rPr>
        <w:t xml:space="preserve"> yazınız. (10)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1720A2" w:rsidRDefault="001720A2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A71BAE" w:rsidRPr="0064787C" w:rsidRDefault="001720A2" w:rsidP="00305908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 xml:space="preserve">مَا </w:t>
      </w:r>
      <w:r w:rsidR="00305908">
        <w:rPr>
          <w:rFonts w:ascii="Traditional Naskh" w:hAnsi="Traditional Naskh" w:cs="Traditional Naskh" w:hint="cs"/>
          <w:b/>
          <w:bCs/>
          <w:sz w:val="30"/>
          <w:szCs w:val="30"/>
          <w:rtl/>
        </w:rPr>
        <w:t>مِهْنَتُكَ</w:t>
      </w: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؟</w:t>
      </w:r>
      <w:r w:rsidR="00A71BAE" w:rsidRPr="0064787C">
        <w:rPr>
          <w:sz w:val="30"/>
          <w:szCs w:val="30"/>
        </w:rPr>
        <w:t xml:space="preserve"> </w:t>
      </w:r>
      <w:r w:rsidR="00A71BAE">
        <w:rPr>
          <w:sz w:val="30"/>
          <w:szCs w:val="30"/>
        </w:rPr>
        <w:t xml:space="preserve">ifadesinin </w:t>
      </w:r>
      <w:r w:rsidR="00A71BAE">
        <w:rPr>
          <w:sz w:val="30"/>
          <w:szCs w:val="30"/>
          <w:u w:val="single"/>
        </w:rPr>
        <w:t>Arapça</w:t>
      </w:r>
      <w:r w:rsidR="00A71BAE" w:rsidRPr="0064787C">
        <w:rPr>
          <w:sz w:val="30"/>
          <w:szCs w:val="30"/>
          <w:u w:val="single"/>
        </w:rPr>
        <w:t xml:space="preserve"> karşılığını</w:t>
      </w:r>
      <w:r w:rsidR="00A71BAE">
        <w:rPr>
          <w:sz w:val="30"/>
          <w:szCs w:val="30"/>
        </w:rPr>
        <w:t xml:space="preserve"> yazınız.</w:t>
      </w:r>
      <w:r w:rsidR="00A71BAE" w:rsidRPr="0064787C">
        <w:rPr>
          <w:rFonts w:hint="cs"/>
          <w:sz w:val="30"/>
          <w:szCs w:val="30"/>
          <w:rtl/>
        </w:rPr>
        <w:t xml:space="preserve"> </w:t>
      </w:r>
      <w:r w:rsidR="00A71BAE" w:rsidRPr="0064787C">
        <w:rPr>
          <w:sz w:val="30"/>
          <w:szCs w:val="30"/>
        </w:rPr>
        <w:t xml:space="preserve"> (</w:t>
      </w:r>
      <w:r w:rsidR="00A71BAE">
        <w:rPr>
          <w:sz w:val="30"/>
          <w:szCs w:val="30"/>
        </w:rPr>
        <w:t>1</w:t>
      </w:r>
      <w:r w:rsidR="00305908">
        <w:rPr>
          <w:rFonts w:hint="cs"/>
          <w:sz w:val="30"/>
          <w:szCs w:val="30"/>
          <w:rtl/>
        </w:rPr>
        <w:t>0</w:t>
      </w:r>
      <w:r w:rsidR="00A71BAE" w:rsidRPr="0064787C">
        <w:rPr>
          <w:sz w:val="30"/>
          <w:szCs w:val="30"/>
        </w:rPr>
        <w:t>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1720A2" w:rsidRPr="00FE5AF8" w:rsidRDefault="001720A2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763F7E" w:rsidRPr="0064787C" w:rsidRDefault="00763F7E" w:rsidP="00305908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sz w:val="30"/>
          <w:szCs w:val="30"/>
        </w:rPr>
      </w:pPr>
      <w:r w:rsidRPr="00763F7E">
        <w:rPr>
          <w:b/>
          <w:bCs/>
          <w:sz w:val="30"/>
          <w:szCs w:val="30"/>
        </w:rPr>
        <w:t>‘’</w:t>
      </w:r>
      <w:r w:rsidR="00A71BAE">
        <w:rPr>
          <w:b/>
          <w:bCs/>
          <w:sz w:val="30"/>
          <w:szCs w:val="30"/>
        </w:rPr>
        <w:t xml:space="preserve">Ben </w:t>
      </w:r>
      <w:r w:rsidR="00305908">
        <w:rPr>
          <w:b/>
          <w:bCs/>
          <w:sz w:val="30"/>
          <w:szCs w:val="30"/>
        </w:rPr>
        <w:t>peynir istiyorum.</w:t>
      </w:r>
      <w:r w:rsidRPr="00763F7E">
        <w:rPr>
          <w:b/>
          <w:bCs/>
          <w:sz w:val="30"/>
          <w:szCs w:val="30"/>
        </w:rPr>
        <w:t>’’</w:t>
      </w:r>
      <w:r>
        <w:rPr>
          <w:sz w:val="30"/>
          <w:szCs w:val="30"/>
        </w:rPr>
        <w:t xml:space="preserve"> </w:t>
      </w:r>
      <w:r w:rsidR="00A71BAE">
        <w:rPr>
          <w:sz w:val="30"/>
          <w:szCs w:val="30"/>
        </w:rPr>
        <w:t>cümlesinin</w:t>
      </w:r>
      <w:r>
        <w:rPr>
          <w:sz w:val="30"/>
          <w:szCs w:val="30"/>
        </w:rPr>
        <w:t xml:space="preserve"> </w:t>
      </w:r>
      <w:r w:rsidRPr="00307CD8">
        <w:rPr>
          <w:sz w:val="30"/>
          <w:szCs w:val="30"/>
          <w:u w:val="single"/>
        </w:rPr>
        <w:t>Arapça karşılığını</w:t>
      </w:r>
      <w:r>
        <w:rPr>
          <w:sz w:val="30"/>
          <w:szCs w:val="30"/>
        </w:rPr>
        <w:t xml:space="preserve"> yazınız.</w:t>
      </w:r>
      <w:r w:rsidRPr="0064787C">
        <w:rPr>
          <w:rFonts w:hint="cs"/>
          <w:sz w:val="30"/>
          <w:szCs w:val="30"/>
          <w:rtl/>
        </w:rPr>
        <w:t xml:space="preserve"> </w:t>
      </w:r>
      <w:r w:rsidRPr="0064787C">
        <w:rPr>
          <w:sz w:val="30"/>
          <w:szCs w:val="30"/>
        </w:rPr>
        <w:t xml:space="preserve"> (10)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64787C" w:rsidRDefault="00305908" w:rsidP="00305908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عَشْرَةٌ</w:t>
      </w:r>
      <w:r w:rsidR="00FE5AF8" w:rsidRPr="0064787C">
        <w:rPr>
          <w:sz w:val="30"/>
          <w:szCs w:val="30"/>
        </w:rPr>
        <w:t xml:space="preserve"> </w:t>
      </w:r>
      <w:r>
        <w:rPr>
          <w:sz w:val="30"/>
          <w:szCs w:val="30"/>
        </w:rPr>
        <w:t>sayısının</w:t>
      </w:r>
      <w:r w:rsidR="00FE5AF8">
        <w:rPr>
          <w:sz w:val="30"/>
          <w:szCs w:val="30"/>
        </w:rPr>
        <w:t xml:space="preserve"> </w:t>
      </w:r>
      <w:r w:rsidR="00A71BAE">
        <w:rPr>
          <w:sz w:val="30"/>
          <w:szCs w:val="30"/>
          <w:u w:val="single"/>
        </w:rPr>
        <w:t>Türkçe</w:t>
      </w:r>
      <w:r w:rsidR="00FE5AF8" w:rsidRPr="00763F7E">
        <w:rPr>
          <w:sz w:val="30"/>
          <w:szCs w:val="30"/>
          <w:u w:val="single"/>
        </w:rPr>
        <w:t xml:space="preserve"> karşılığını</w:t>
      </w:r>
      <w:r w:rsidR="00FE5AF8">
        <w:rPr>
          <w:sz w:val="30"/>
          <w:szCs w:val="30"/>
        </w:rPr>
        <w:t xml:space="preserve"> yazınız.</w:t>
      </w:r>
      <w:r w:rsidR="00FE5AF8" w:rsidRPr="0064787C">
        <w:rPr>
          <w:rFonts w:hint="cs"/>
          <w:sz w:val="30"/>
          <w:szCs w:val="30"/>
          <w:rtl/>
        </w:rPr>
        <w:t xml:space="preserve"> </w:t>
      </w:r>
      <w:r w:rsidR="00FE5AF8" w:rsidRPr="0064787C">
        <w:rPr>
          <w:sz w:val="30"/>
          <w:szCs w:val="30"/>
        </w:rPr>
        <w:t xml:space="preserve"> (1</w:t>
      </w:r>
      <w:r>
        <w:rPr>
          <w:rFonts w:hint="cs"/>
          <w:sz w:val="30"/>
          <w:szCs w:val="30"/>
          <w:rtl/>
        </w:rPr>
        <w:t>0</w:t>
      </w:r>
      <w:bookmarkStart w:id="0" w:name="_GoBack"/>
      <w:bookmarkEnd w:id="0"/>
      <w:r w:rsidR="00FE5AF8" w:rsidRPr="0064787C">
        <w:rPr>
          <w:sz w:val="30"/>
          <w:szCs w:val="30"/>
        </w:rPr>
        <w:t>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1720A2" w:rsidRDefault="001720A2" w:rsidP="00305908">
      <w:pPr>
        <w:tabs>
          <w:tab w:val="right" w:pos="9072"/>
        </w:tabs>
        <w:spacing w:line="240" w:lineRule="auto"/>
        <w:jc w:val="both"/>
        <w:rPr>
          <w:sz w:val="10"/>
          <w:szCs w:val="10"/>
        </w:rPr>
      </w:pPr>
    </w:p>
    <w:p w:rsidR="00305908" w:rsidRPr="00305908" w:rsidRDefault="00305908" w:rsidP="00305908">
      <w:pPr>
        <w:tabs>
          <w:tab w:val="right" w:pos="9072"/>
        </w:tabs>
        <w:spacing w:line="240" w:lineRule="auto"/>
        <w:jc w:val="both"/>
        <w:rPr>
          <w:sz w:val="10"/>
          <w:szCs w:val="10"/>
        </w:rPr>
      </w:pPr>
    </w:p>
    <w:p w:rsidR="001720A2" w:rsidRPr="006513CB" w:rsidRDefault="00305908" w:rsidP="001720A2">
      <w:pPr>
        <w:spacing w:after="0" w:line="240" w:lineRule="auto"/>
        <w:jc w:val="right"/>
        <w:rPr>
          <w:b/>
          <w:bCs/>
          <w:sz w:val="30"/>
          <w:szCs w:val="30"/>
        </w:rPr>
      </w:pPr>
      <w:r>
        <w:rPr>
          <w:noProof/>
        </w:rPr>
        <w:pict>
          <v:rect id="_x0000_s1026" style="position:absolute;left:0;text-align:left;margin-left:45.55pt;margin-top:.9pt;width:198.6pt;height:40.8pt;z-index:251658240" strokecolor="white [3212]">
            <v:textbox style="mso-next-textbox:#_x0000_s1026">
              <w:txbxContent>
                <w:p w:rsidR="00A9524D" w:rsidRPr="00C27304" w:rsidRDefault="00A9524D" w:rsidP="00A9524D">
                  <w:pPr>
                    <w:spacing w:after="0" w:line="240" w:lineRule="auto"/>
                    <w:jc w:val="center"/>
                    <w:rPr>
                      <w:rFonts w:ascii="Traditional Naskh" w:hAnsi="Traditional Naskh" w:cs="Traditional Naskh"/>
                      <w:b/>
                      <w:bCs/>
                      <w:sz w:val="36"/>
                      <w:szCs w:val="36"/>
                    </w:rPr>
                  </w:pPr>
                  <w:r w:rsidRPr="00C27304">
                    <w:rPr>
                      <w:rFonts w:ascii="Traditional Naskh" w:hAnsi="Traditional Naskh" w:cs="Traditional Naskh"/>
                      <w:b/>
                      <w:bCs/>
                      <w:sz w:val="36"/>
                      <w:szCs w:val="36"/>
                      <w:rtl/>
                    </w:rPr>
                    <w:t xml:space="preserve">اَتَمَنَّى لَكُمْ </w:t>
                  </w:r>
                  <w:r w:rsidRPr="00C27304">
                    <w:rPr>
                      <w:rFonts w:ascii="Traditional Naskh" w:hAnsi="Traditional Naskh" w:cs="Traditional Naskh" w:hint="cs"/>
                      <w:b/>
                      <w:bCs/>
                      <w:sz w:val="36"/>
                      <w:szCs w:val="36"/>
                      <w:rtl/>
                    </w:rPr>
                    <w:t>النَّجَاحَ</w:t>
                  </w:r>
                  <w:r w:rsidRPr="00C27304">
                    <w:rPr>
                      <w:rFonts w:ascii="Traditional Naskh" w:hAnsi="Traditional Naskh" w:cs="Traditional Naskh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A9524D" w:rsidRDefault="00A9524D"/>
              </w:txbxContent>
            </v:textbox>
          </v:rect>
        </w:pict>
      </w:r>
      <w:r w:rsidR="001720A2">
        <w:tab/>
      </w:r>
      <w:r w:rsidR="001720A2" w:rsidRPr="006513CB">
        <w:rPr>
          <w:b/>
          <w:bCs/>
          <w:sz w:val="30"/>
          <w:szCs w:val="30"/>
        </w:rPr>
        <w:t>İlhan GÜNDOĞDU</w:t>
      </w:r>
    </w:p>
    <w:p w:rsidR="00FE5AF8" w:rsidRPr="00305908" w:rsidRDefault="001720A2" w:rsidP="00305908">
      <w:pPr>
        <w:spacing w:after="0" w:line="240" w:lineRule="auto"/>
        <w:jc w:val="right"/>
        <w:rPr>
          <w:b/>
          <w:bCs/>
          <w:sz w:val="30"/>
          <w:szCs w:val="30"/>
        </w:rPr>
      </w:pPr>
      <w:r w:rsidRPr="006513CB">
        <w:rPr>
          <w:b/>
          <w:bCs/>
          <w:sz w:val="30"/>
          <w:szCs w:val="30"/>
        </w:rPr>
        <w:t>Arapça Öğretmeni</w:t>
      </w:r>
    </w:p>
    <w:sectPr w:rsidR="00FE5AF8" w:rsidRPr="00305908" w:rsidSect="009079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9E" w:rsidRDefault="00DA0B9E" w:rsidP="00865004">
      <w:pPr>
        <w:spacing w:after="0" w:line="240" w:lineRule="auto"/>
      </w:pPr>
      <w:r>
        <w:separator/>
      </w:r>
    </w:p>
  </w:endnote>
  <w:endnote w:type="continuationSeparator" w:id="0">
    <w:p w:rsidR="00DA0B9E" w:rsidRDefault="00DA0B9E" w:rsidP="0086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 Naskh">
    <w:panose1 w:val="02010500000000000000"/>
    <w:charset w:val="A2"/>
    <w:family w:val="auto"/>
    <w:pitch w:val="variable"/>
    <w:sig w:usb0="00002007" w:usb1="00000000" w:usb2="00000000" w:usb3="00000000" w:csb0="0000005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04" w:rsidRDefault="00865004" w:rsidP="00865004">
    <w:pPr>
      <w:pStyle w:val="Altbilgi"/>
      <w:tabs>
        <w:tab w:val="clear" w:pos="4536"/>
        <w:tab w:val="clear" w:pos="9072"/>
        <w:tab w:val="left" w:pos="76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9E" w:rsidRDefault="00DA0B9E" w:rsidP="00865004">
      <w:pPr>
        <w:spacing w:after="0" w:line="240" w:lineRule="auto"/>
      </w:pPr>
      <w:r>
        <w:separator/>
      </w:r>
    </w:p>
  </w:footnote>
  <w:footnote w:type="continuationSeparator" w:id="0">
    <w:p w:rsidR="00DA0B9E" w:rsidRDefault="00DA0B9E" w:rsidP="0086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vertAnchor="page" w:horzAnchor="margin" w:tblpX="250" w:tblpY="51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943"/>
      <w:gridCol w:w="851"/>
      <w:gridCol w:w="2268"/>
      <w:gridCol w:w="2126"/>
    </w:tblGrid>
    <w:tr w:rsidR="00666C23" w:rsidRPr="00362F1C" w:rsidTr="00F17513">
      <w:tc>
        <w:tcPr>
          <w:tcW w:w="1134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Adı        :</w:t>
          </w:r>
          <w:proofErr w:type="gramEnd"/>
        </w:p>
      </w:tc>
      <w:tc>
        <w:tcPr>
          <w:tcW w:w="2943" w:type="dxa"/>
          <w:tcBorders>
            <w:left w:val="nil"/>
            <w:bottom w:val="single" w:sz="4" w:space="0" w:color="000000" w:themeColor="text1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851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Sınıf :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000000" w:themeColor="text1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2126" w:type="dxa"/>
          <w:vMerge w:val="restart"/>
          <w:tcBorders>
            <w:left w:val="nil"/>
          </w:tcBorders>
        </w:tcPr>
        <w:p w:rsidR="00666C23" w:rsidRDefault="00666C23" w:rsidP="00F17513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362F1C">
            <w:rPr>
              <w:b/>
              <w:bCs/>
              <w:sz w:val="20"/>
              <w:szCs w:val="20"/>
              <w:u w:val="single"/>
            </w:rPr>
            <w:t>NOT</w:t>
          </w:r>
        </w:p>
        <w:p w:rsidR="00666C23" w:rsidRPr="00362F1C" w:rsidRDefault="00666C23" w:rsidP="00F17513">
          <w:pPr>
            <w:jc w:val="center"/>
            <w:rPr>
              <w:b/>
              <w:bCs/>
              <w:sz w:val="20"/>
              <w:szCs w:val="20"/>
              <w:u w:val="single"/>
            </w:rPr>
          </w:pPr>
        </w:p>
      </w:tc>
    </w:tr>
    <w:tr w:rsidR="00666C23" w:rsidRPr="00362F1C" w:rsidTr="00F17513">
      <w:tc>
        <w:tcPr>
          <w:tcW w:w="1134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Soyadı  :</w:t>
          </w:r>
          <w:proofErr w:type="gramEnd"/>
        </w:p>
      </w:tc>
      <w:tc>
        <w:tcPr>
          <w:tcW w:w="2943" w:type="dxa"/>
          <w:tcBorders>
            <w:top w:val="single" w:sz="4" w:space="0" w:color="000000" w:themeColor="text1"/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851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No    :</w:t>
          </w:r>
          <w:proofErr w:type="gramEnd"/>
        </w:p>
      </w:tc>
      <w:tc>
        <w:tcPr>
          <w:tcW w:w="2268" w:type="dxa"/>
          <w:tcBorders>
            <w:top w:val="single" w:sz="4" w:space="0" w:color="000000" w:themeColor="text1"/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</w:tr>
  </w:tbl>
  <w:p w:rsidR="00666C23" w:rsidRDefault="00666C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0F9C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CE9"/>
    <w:multiLevelType w:val="hybridMultilevel"/>
    <w:tmpl w:val="E3EA05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252F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815DE"/>
    <w:multiLevelType w:val="hybridMultilevel"/>
    <w:tmpl w:val="9B8E4392"/>
    <w:lvl w:ilvl="0" w:tplc="660A02D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91669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A7F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E7916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65560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009C7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F7F70"/>
    <w:multiLevelType w:val="hybridMultilevel"/>
    <w:tmpl w:val="E6721EA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E4E23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55D6C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377CD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00D05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655"/>
    <w:rsid w:val="00033B21"/>
    <w:rsid w:val="0005449C"/>
    <w:rsid w:val="00061CA0"/>
    <w:rsid w:val="00075781"/>
    <w:rsid w:val="000B5E99"/>
    <w:rsid w:val="00117161"/>
    <w:rsid w:val="00163794"/>
    <w:rsid w:val="001720A2"/>
    <w:rsid w:val="00180D40"/>
    <w:rsid w:val="00183762"/>
    <w:rsid w:val="001978E7"/>
    <w:rsid w:val="001C4655"/>
    <w:rsid w:val="001F6884"/>
    <w:rsid w:val="0020449B"/>
    <w:rsid w:val="0022470C"/>
    <w:rsid w:val="00274163"/>
    <w:rsid w:val="002A0B17"/>
    <w:rsid w:val="00305908"/>
    <w:rsid w:val="00307CD8"/>
    <w:rsid w:val="003339B9"/>
    <w:rsid w:val="00373357"/>
    <w:rsid w:val="00381A41"/>
    <w:rsid w:val="003C57DD"/>
    <w:rsid w:val="003D0B9C"/>
    <w:rsid w:val="003E5146"/>
    <w:rsid w:val="00415470"/>
    <w:rsid w:val="004B499A"/>
    <w:rsid w:val="004E554F"/>
    <w:rsid w:val="004F49BC"/>
    <w:rsid w:val="00511D5A"/>
    <w:rsid w:val="005273AF"/>
    <w:rsid w:val="0055000D"/>
    <w:rsid w:val="0056464E"/>
    <w:rsid w:val="00602DDC"/>
    <w:rsid w:val="0064787C"/>
    <w:rsid w:val="006513CB"/>
    <w:rsid w:val="00666C23"/>
    <w:rsid w:val="00713834"/>
    <w:rsid w:val="00763F7E"/>
    <w:rsid w:val="0078491D"/>
    <w:rsid w:val="007C273E"/>
    <w:rsid w:val="0080338A"/>
    <w:rsid w:val="00865004"/>
    <w:rsid w:val="008659A4"/>
    <w:rsid w:val="008B334E"/>
    <w:rsid w:val="008C5D29"/>
    <w:rsid w:val="008D04FA"/>
    <w:rsid w:val="00907951"/>
    <w:rsid w:val="0091304D"/>
    <w:rsid w:val="00975DA0"/>
    <w:rsid w:val="009A7A56"/>
    <w:rsid w:val="009E38A0"/>
    <w:rsid w:val="00A2482A"/>
    <w:rsid w:val="00A367B5"/>
    <w:rsid w:val="00A5237E"/>
    <w:rsid w:val="00A71BAE"/>
    <w:rsid w:val="00A91BD9"/>
    <w:rsid w:val="00A9299C"/>
    <w:rsid w:val="00A9524D"/>
    <w:rsid w:val="00A96FB5"/>
    <w:rsid w:val="00AB25B6"/>
    <w:rsid w:val="00AD0626"/>
    <w:rsid w:val="00C27304"/>
    <w:rsid w:val="00C62249"/>
    <w:rsid w:val="00CD6042"/>
    <w:rsid w:val="00DA0B9E"/>
    <w:rsid w:val="00E2548B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655"/>
    <w:pPr>
      <w:ind w:left="720"/>
      <w:contextualSpacing/>
    </w:pPr>
  </w:style>
  <w:style w:type="table" w:styleId="TabloKlavuzu">
    <w:name w:val="Table Grid"/>
    <w:basedOn w:val="NormalTablo"/>
    <w:uiPriority w:val="59"/>
    <w:rsid w:val="00A9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6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004"/>
  </w:style>
  <w:style w:type="paragraph" w:styleId="Altbilgi">
    <w:name w:val="footer"/>
    <w:basedOn w:val="Normal"/>
    <w:link w:val="AltbilgiChar"/>
    <w:uiPriority w:val="99"/>
    <w:unhideWhenUsed/>
    <w:rsid w:val="0086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5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7370-BEC5-4D0A-AADC-C252DDEC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Kalemdar</dc:creator>
  <cp:lastModifiedBy>Kalemdar</cp:lastModifiedBy>
  <cp:revision>49</cp:revision>
  <cp:lastPrinted>2023-12-17T20:21:00Z</cp:lastPrinted>
  <dcterms:created xsi:type="dcterms:W3CDTF">2018-03-12T19:59:00Z</dcterms:created>
  <dcterms:modified xsi:type="dcterms:W3CDTF">2023-12-17T20:21:00Z</dcterms:modified>
</cp:coreProperties>
</file>