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28F504C3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7F09AB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109DD5F7" w14:textId="5E2490C4" w:rsidR="007F09AB" w:rsidRDefault="007F09AB" w:rsidP="007F09AB">
      <w:pPr>
        <w:pStyle w:val="AIKLAMA"/>
      </w:pPr>
      <w:r w:rsidRPr="009951C2">
        <w:t xml:space="preserve">“…Kim, bir insanı, bir can karşılığı veya yeryüzünde bir bozgunculuk çıkarmak karşılığı olmaksızın öldürürse, o sanki bütün insanları </w:t>
      </w:r>
      <w:r w:rsidRPr="009951C2">
        <w:rPr>
          <w:u w:val="single"/>
        </w:rPr>
        <w:t>öldürmüştür</w:t>
      </w:r>
      <w:r w:rsidRPr="009951C2">
        <w:t>. Her kim de birini (hayatını kurtararak) yaşatırsa, sanki bütün insanları yaşatmıştır…” (</w:t>
      </w:r>
      <w:proofErr w:type="spellStart"/>
      <w:r w:rsidRPr="009951C2">
        <w:t>Mâide</w:t>
      </w:r>
      <w:proofErr w:type="spellEnd"/>
      <w:r w:rsidRPr="009951C2">
        <w:t xml:space="preserve"> suresi, 32. ayet)</w:t>
      </w:r>
    </w:p>
    <w:p w14:paraId="4BE2E664" w14:textId="231641AB" w:rsidR="007F09AB" w:rsidRDefault="007F09AB" w:rsidP="007F09AB">
      <w:pPr>
        <w:pStyle w:val="SORUMETN"/>
      </w:pPr>
      <w:r>
        <w:t>Verilen ayeti altı çizili kavram çerçevesinde açıklayınız?</w:t>
      </w:r>
    </w:p>
    <w:p w14:paraId="27E204AE" w14:textId="24DA4C99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65B944B3" w14:textId="2F21BAD7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3C099D0D" w14:textId="77777777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3F98C180" w14:textId="62441993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69960094" w14:textId="77777777" w:rsidR="007F09AB" w:rsidRP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5AAD5DDF" w14:textId="4F1DA742" w:rsidR="007F09AB" w:rsidRPr="007F09AB" w:rsidRDefault="007F09AB" w:rsidP="007F09AB">
      <w:pPr>
        <w:pStyle w:val="AIKLAMA"/>
      </w:pPr>
    </w:p>
    <w:p w14:paraId="364A2402" w14:textId="77777777" w:rsidR="007F09AB" w:rsidRPr="007F09AB" w:rsidRDefault="007F09AB" w:rsidP="007F09AB">
      <w:pPr>
        <w:pStyle w:val="AIKLAMA"/>
      </w:pPr>
      <w:r w:rsidRPr="007F09AB">
        <w:t>“…Babacığım! İşte bu, daha önce gördüğüm rüyanın yorumudur. Rabbim onu gerçekleştirdi. Şeytan benimle kardeşlerimin arasını bozduktan sonra; Rabbim beni zindandan çıkararak ve sizi çölden getirerek bana çok iyilikte bulundu. Şüphesiz Rabbim, dilediği şeyde nice incelikler sergileyendir. Şüphesiz O, hakkıyla bilendir, hüküm ve hikmet sahibidir.” (</w:t>
      </w:r>
      <w:proofErr w:type="spellStart"/>
      <w:r w:rsidRPr="007F09AB">
        <w:t>Yûsuf</w:t>
      </w:r>
      <w:proofErr w:type="spellEnd"/>
      <w:r w:rsidRPr="007F09AB">
        <w:t xml:space="preserve"> suresi, 100. ayet) </w:t>
      </w:r>
    </w:p>
    <w:p w14:paraId="47F72228" w14:textId="77777777" w:rsidR="007F09AB" w:rsidRDefault="007F09AB" w:rsidP="007F09AB">
      <w:pPr>
        <w:pStyle w:val="SORUMETN"/>
      </w:pPr>
      <w:r>
        <w:t xml:space="preserve">Hz </w:t>
      </w:r>
      <w:proofErr w:type="spellStart"/>
      <w:r>
        <w:t>Yusufun</w:t>
      </w:r>
      <w:proofErr w:type="spellEnd"/>
      <w:r>
        <w:t xml:space="preserve"> hayatından verilen ayet meali çerçevesinde hangi sonuçlara ulaşabiliriz?</w:t>
      </w:r>
    </w:p>
    <w:p w14:paraId="6EE632D1" w14:textId="3AA12859" w:rsidR="007F09AB" w:rsidRDefault="007F09AB" w:rsidP="007F09AB">
      <w:pPr>
        <w:pStyle w:val="SORUMETN"/>
        <w:numPr>
          <w:ilvl w:val="0"/>
          <w:numId w:val="0"/>
        </w:numPr>
        <w:ind w:left="113"/>
      </w:pPr>
    </w:p>
    <w:p w14:paraId="5395BE77" w14:textId="32B8B6CB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7349623C" w14:textId="614A857D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02F0099F" w14:textId="4DADB9E1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1CC0D186" w14:textId="2C32B18F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625AFBA6" w14:textId="01AFE1F2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550154DE" w14:textId="77777777" w:rsidR="007F09AB" w:rsidRP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6DCFBF18" w14:textId="77777777" w:rsidR="007F09AB" w:rsidRPr="007F09AB" w:rsidRDefault="007F09AB" w:rsidP="007F09AB">
      <w:pPr>
        <w:pStyle w:val="AIKLAMA"/>
      </w:pPr>
      <w:proofErr w:type="spellStart"/>
      <w:r w:rsidRPr="007F09AB">
        <w:t>Asr</w:t>
      </w:r>
      <w:proofErr w:type="spellEnd"/>
      <w:r w:rsidRPr="007F09AB">
        <w:t xml:space="preserve"> Anlamı </w:t>
      </w:r>
    </w:p>
    <w:p w14:paraId="55E2E5AB" w14:textId="77777777" w:rsidR="007F09AB" w:rsidRPr="007F09AB" w:rsidRDefault="007F09AB" w:rsidP="007F09AB">
      <w:pPr>
        <w:pStyle w:val="AIKLAMA"/>
      </w:pPr>
      <w:proofErr w:type="spellStart"/>
      <w:r w:rsidRPr="007F09AB">
        <w:t>Andolsun</w:t>
      </w:r>
      <w:proofErr w:type="spellEnd"/>
      <w:r w:rsidRPr="007F09AB">
        <w:t xml:space="preserve"> zamana ki, insan gerçekten ziyan içindedir. Ancak, iman edip de </w:t>
      </w:r>
      <w:proofErr w:type="spellStart"/>
      <w:r w:rsidRPr="007F09AB">
        <w:t>sâlih</w:t>
      </w:r>
      <w:proofErr w:type="spellEnd"/>
      <w:r w:rsidRPr="007F09AB">
        <w:t xml:space="preserve"> ameller işleyenler, birbirlerine hakkı tavsiye edenler, birbirlerine sabrı tavsiye edenler başka (Onlar ziyanda değillerdir).</w:t>
      </w:r>
    </w:p>
    <w:p w14:paraId="10387769" w14:textId="77777777" w:rsidR="007F09AB" w:rsidRDefault="007F09AB" w:rsidP="007F09AB">
      <w:pPr>
        <w:pStyle w:val="SORUMETN"/>
      </w:pPr>
      <w:proofErr w:type="spellStart"/>
      <w:r>
        <w:t>Asr</w:t>
      </w:r>
      <w:proofErr w:type="spellEnd"/>
      <w:r>
        <w:t xml:space="preserve"> suresine göre kimler kurtuluşa erecektir?</w:t>
      </w:r>
    </w:p>
    <w:p w14:paraId="6149B7CE" w14:textId="5774EAA4" w:rsidR="007F09AB" w:rsidRDefault="007F09AB" w:rsidP="007F09AB">
      <w:pPr>
        <w:pStyle w:val="SORUMETN"/>
        <w:numPr>
          <w:ilvl w:val="0"/>
          <w:numId w:val="0"/>
        </w:numPr>
        <w:ind w:left="113"/>
      </w:pPr>
    </w:p>
    <w:p w14:paraId="3B5A7F87" w14:textId="19DB31BE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60FDECBF" w14:textId="57DAD87C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33F23263" w14:textId="6D83DFF2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77333AE6" w14:textId="036790A8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37251D54" w14:textId="25E2DE02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0B6BB8F0" w14:textId="77777777" w:rsidR="007F09AB" w:rsidRP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7B8471FF" w14:textId="77777777" w:rsidR="007F09AB" w:rsidRDefault="007F09AB" w:rsidP="007F09AB">
      <w:pPr>
        <w:pStyle w:val="AIKLAMA"/>
      </w:pPr>
      <w:r w:rsidRPr="005A7381">
        <w:t>“</w:t>
      </w:r>
      <w:proofErr w:type="spellStart"/>
      <w:r w:rsidRPr="005A7381">
        <w:t>Andolsun</w:t>
      </w:r>
      <w:proofErr w:type="spellEnd"/>
      <w:r w:rsidRPr="005A7381">
        <w:t xml:space="preserve">, Allah’ın Resulünde sizin için, Allah’a ve ahiret gününe kavuşmayı uman, Allah’ı çok zikreden kimseler için </w:t>
      </w:r>
      <w:r w:rsidRPr="00781ADD">
        <w:rPr>
          <w:u w:val="single"/>
        </w:rPr>
        <w:t>güzel bir örnek</w:t>
      </w:r>
      <w:r w:rsidRPr="005A7381">
        <w:t xml:space="preserve"> vardır.” (</w:t>
      </w:r>
      <w:proofErr w:type="spellStart"/>
      <w:r w:rsidRPr="005A7381">
        <w:t>Ahzâb</w:t>
      </w:r>
      <w:proofErr w:type="spellEnd"/>
      <w:r w:rsidRPr="005A7381">
        <w:t xml:space="preserve"> suresi, 21. ayet)</w:t>
      </w:r>
    </w:p>
    <w:p w14:paraId="641D50AC" w14:textId="77777777" w:rsidR="007F09AB" w:rsidRDefault="007F09AB" w:rsidP="007F09AB">
      <w:pPr>
        <w:pStyle w:val="SORUMETN"/>
      </w:pPr>
      <w:r>
        <w:t xml:space="preserve">Verilen ayeti altı çizili kavramdan hareketle </w:t>
      </w:r>
      <w:r w:rsidRPr="005A7381">
        <w:t>Hz. Muhammed’in (</w:t>
      </w:r>
      <w:proofErr w:type="spellStart"/>
      <w:r w:rsidRPr="005A7381">
        <w:t>s.a.v</w:t>
      </w:r>
      <w:proofErr w:type="spellEnd"/>
      <w:r w:rsidRPr="005A7381">
        <w:t>.) doğruluğu ve güvenilir kişiliği ile peygamberlerin özellikleri arasında ilişki</w:t>
      </w:r>
      <w:r>
        <w:t xml:space="preserve"> çerçevesinde açıklayınız?</w:t>
      </w:r>
    </w:p>
    <w:p w14:paraId="53ACB378" w14:textId="3EA28A3B" w:rsidR="007F09AB" w:rsidRDefault="007F09AB" w:rsidP="007F09AB">
      <w:pPr>
        <w:pStyle w:val="SORUMETN"/>
        <w:numPr>
          <w:ilvl w:val="0"/>
          <w:numId w:val="0"/>
        </w:numPr>
        <w:ind w:left="113"/>
      </w:pPr>
    </w:p>
    <w:p w14:paraId="7C9DD85D" w14:textId="537BACAC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4A9C1F53" w14:textId="626A7FA7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2AB014F8" w14:textId="402125C4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52B2A878" w14:textId="77777777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7CA83D8C" w14:textId="5D4E197F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1834FDDF" w14:textId="43FC1A98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3995171B" w14:textId="77777777" w:rsidR="007F09AB" w:rsidRP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236DEC65" w14:textId="77777777" w:rsidR="007F09AB" w:rsidRDefault="007F09AB" w:rsidP="007F09AB">
      <w:pPr>
        <w:pStyle w:val="SORUMETN"/>
      </w:pPr>
      <w:r w:rsidRPr="005A7381">
        <w:t>Hz. Muhammed’in (</w:t>
      </w:r>
      <w:proofErr w:type="spellStart"/>
      <w:r w:rsidRPr="005A7381">
        <w:t>s.a.v</w:t>
      </w:r>
      <w:proofErr w:type="spellEnd"/>
      <w:r w:rsidRPr="005A7381">
        <w:t>.) merhametli ve affedici oluşunu</w:t>
      </w:r>
      <w:r>
        <w:t xml:space="preserve"> bir hadis mealiyle açıklayınız?</w:t>
      </w:r>
    </w:p>
    <w:p w14:paraId="4B12A473" w14:textId="2AF5DC63" w:rsidR="007F09AB" w:rsidRDefault="007F09AB" w:rsidP="007F09AB">
      <w:pPr>
        <w:pStyle w:val="SORUMETN"/>
        <w:numPr>
          <w:ilvl w:val="0"/>
          <w:numId w:val="0"/>
        </w:numPr>
        <w:ind w:left="113"/>
      </w:pPr>
    </w:p>
    <w:p w14:paraId="35147ECF" w14:textId="6E51918E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4A49E3EE" w14:textId="0FB9F84E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6C778FD1" w14:textId="41D529B4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29ADC412" w14:textId="0A47ACAD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7AB81CEB" w14:textId="043A6CCB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506C6051" w14:textId="77777777" w:rsidR="007F09AB" w:rsidRP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253BADBD" w14:textId="77777777" w:rsidR="007F09AB" w:rsidRDefault="007F09AB" w:rsidP="007F09AB">
      <w:pPr>
        <w:pStyle w:val="SORUMETN"/>
      </w:pPr>
      <w:r>
        <w:t>İstişare kavramını açıklayarak, Hz Muhammed’in istişarelerine 2 örnek veriniz?</w:t>
      </w:r>
    </w:p>
    <w:p w14:paraId="7D84FCF4" w14:textId="68B7E295" w:rsidR="007F09AB" w:rsidRDefault="007F09AB" w:rsidP="007F09AB">
      <w:pPr>
        <w:pStyle w:val="SORUMETN"/>
        <w:numPr>
          <w:ilvl w:val="0"/>
          <w:numId w:val="0"/>
        </w:numPr>
        <w:ind w:left="113"/>
      </w:pPr>
    </w:p>
    <w:p w14:paraId="717C6231" w14:textId="4BCFD980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7FD7EC52" w14:textId="680135B8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1176B8C6" w14:textId="77777777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12A64B78" w14:textId="10A9EE99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6233194E" w14:textId="77777777" w:rsidR="007F09AB" w:rsidRP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71E91FEA" w14:textId="77777777" w:rsidR="007F09AB" w:rsidRDefault="007F09AB" w:rsidP="007F09AB">
      <w:pPr>
        <w:pStyle w:val="SORUMETN"/>
      </w:pPr>
      <w:r w:rsidRPr="005A7381">
        <w:t>Hz. Muhammed’in (</w:t>
      </w:r>
      <w:proofErr w:type="spellStart"/>
      <w:r w:rsidRPr="005A7381">
        <w:t>s.a.v</w:t>
      </w:r>
      <w:proofErr w:type="spellEnd"/>
      <w:r w:rsidRPr="005A7381">
        <w:t xml:space="preserve">.) cesaret ve kararlılığını </w:t>
      </w:r>
      <w:r>
        <w:t>2 örnek olayla anlatınız?</w:t>
      </w:r>
    </w:p>
    <w:p w14:paraId="177A36D7" w14:textId="5D5EA83D" w:rsidR="007F09AB" w:rsidRDefault="007F09AB" w:rsidP="007F09AB">
      <w:pPr>
        <w:pStyle w:val="SORUMETN"/>
        <w:numPr>
          <w:ilvl w:val="0"/>
          <w:numId w:val="0"/>
        </w:numPr>
        <w:ind w:left="113"/>
      </w:pPr>
    </w:p>
    <w:p w14:paraId="13692360" w14:textId="437ECCFA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728A6803" w14:textId="42C52916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20C5FD59" w14:textId="6694F654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7BBADACA" w14:textId="4A687543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24676B2D" w14:textId="2E875D0A" w:rsid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1A090B3F" w14:textId="77777777" w:rsidR="007F09AB" w:rsidRPr="007F09AB" w:rsidRDefault="007F09AB" w:rsidP="007F09AB">
      <w:pPr>
        <w:pStyle w:val="SEENEKLER"/>
        <w:numPr>
          <w:ilvl w:val="0"/>
          <w:numId w:val="0"/>
        </w:numPr>
        <w:ind w:left="530" w:hanging="360"/>
      </w:pPr>
    </w:p>
    <w:p w14:paraId="4696A00F" w14:textId="77777777" w:rsidR="007F09AB" w:rsidRDefault="007F09AB" w:rsidP="007F09AB">
      <w:pPr>
        <w:pStyle w:val="SORUMETN"/>
      </w:pPr>
      <w:r w:rsidRPr="00781ADD">
        <w:t>Hz. Muhammed’in (</w:t>
      </w:r>
      <w:proofErr w:type="spellStart"/>
      <w:r w:rsidRPr="00781ADD">
        <w:t>s.a.v</w:t>
      </w:r>
      <w:proofErr w:type="spellEnd"/>
      <w:r w:rsidRPr="00781ADD">
        <w:t>.) doğruluğu ve güvenilir kişiliği ile</w:t>
      </w:r>
      <w:r>
        <w:t xml:space="preserve"> ilgili 2 örnek veriniz?</w:t>
      </w:r>
    </w:p>
    <w:p w14:paraId="1B874401" w14:textId="77777777" w:rsidR="007F09AB" w:rsidRDefault="007F09AB" w:rsidP="007F09AB">
      <w:pPr>
        <w:rPr>
          <w:rFonts w:ascii="Cambria" w:eastAsia="Calibri" w:hAnsi="Cambria" w:cs="Arial"/>
          <w:color w:val="000000"/>
        </w:rPr>
      </w:pP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54165289" w14:textId="129B511C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6CCBD5C1" w14:textId="77777777" w:rsidR="007F09AB" w:rsidRPr="008D43D4" w:rsidRDefault="007F09AB">
      <w:pPr>
        <w:spacing w:after="0" w:line="240" w:lineRule="auto"/>
        <w:rPr>
          <w:rFonts w:cstheme="minorHAnsi"/>
          <w:sz w:val="24"/>
          <w:szCs w:val="24"/>
        </w:rPr>
      </w:pPr>
    </w:p>
    <w:sectPr w:rsidR="007F09AB" w:rsidRPr="008D43D4" w:rsidSect="0038726E">
      <w:headerReference w:type="default" r:id="rId22"/>
      <w:footerReference w:type="default" r:id="rId23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503F9DA5" w:rsidR="00C150A7" w:rsidRDefault="000661E9" w:rsidP="00C150A7">
    <w:pPr>
      <w:pStyle w:val="stBilgi"/>
      <w:jc w:val="center"/>
    </w:pPr>
    <w:r>
      <w:t>8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09AB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D5DDF-8E97-4120-995B-0B030892C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4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2025-03-05T14:01:00Z</dcterms:created>
  <dcterms:modified xsi:type="dcterms:W3CDTF">2025-03-05T14:01:00Z</dcterms:modified>
</cp:coreProperties>
</file>