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4AF6" w14:textId="78F94E1B" w:rsidR="003478C1" w:rsidRDefault="00F412D0" w:rsidP="003478C1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20</w:t>
      </w:r>
      <w:r w:rsidR="002D7DF1">
        <w:rPr>
          <w:rFonts w:asciiTheme="majorBidi" w:hAnsiTheme="majorBidi" w:cstheme="majorBidi"/>
          <w:b/>
          <w:bCs/>
          <w:sz w:val="16"/>
          <w:szCs w:val="16"/>
        </w:rPr>
        <w:t>.../</w:t>
      </w:r>
      <w:r>
        <w:rPr>
          <w:rFonts w:asciiTheme="majorBidi" w:hAnsiTheme="majorBidi" w:cstheme="majorBidi"/>
          <w:b/>
          <w:bCs/>
          <w:sz w:val="16"/>
          <w:szCs w:val="16"/>
        </w:rPr>
        <w:t>20</w:t>
      </w:r>
      <w:r w:rsidR="002D7DF1">
        <w:rPr>
          <w:rFonts w:asciiTheme="majorBidi" w:hAnsiTheme="majorBidi" w:cstheme="majorBidi"/>
          <w:b/>
          <w:bCs/>
          <w:sz w:val="16"/>
          <w:szCs w:val="16"/>
        </w:rPr>
        <w:t>...</w:t>
      </w:r>
      <w:r w:rsidR="003478C1" w:rsidRPr="002B4A73">
        <w:rPr>
          <w:rFonts w:asciiTheme="majorBidi" w:hAnsiTheme="majorBidi" w:cstheme="majorBidi"/>
          <w:b/>
          <w:bCs/>
          <w:sz w:val="16"/>
          <w:szCs w:val="16"/>
        </w:rPr>
        <w:t xml:space="preserve"> EĞ</w:t>
      </w:r>
      <w:r w:rsidR="001642DF">
        <w:rPr>
          <w:rFonts w:asciiTheme="majorBidi" w:hAnsiTheme="majorBidi" w:cstheme="majorBidi"/>
          <w:b/>
          <w:bCs/>
          <w:sz w:val="16"/>
          <w:szCs w:val="16"/>
        </w:rPr>
        <w:t>İ</w:t>
      </w:r>
      <w:r>
        <w:rPr>
          <w:rFonts w:asciiTheme="majorBidi" w:hAnsiTheme="majorBidi" w:cstheme="majorBidi"/>
          <w:b/>
          <w:bCs/>
          <w:sz w:val="16"/>
          <w:szCs w:val="16"/>
        </w:rPr>
        <w:t>TİM ÖĞRETİM YILI ……………………………</w:t>
      </w:r>
      <w:proofErr w:type="gramStart"/>
      <w:r>
        <w:rPr>
          <w:rFonts w:asciiTheme="majorBidi" w:hAnsiTheme="majorBidi" w:cstheme="majorBidi"/>
          <w:b/>
          <w:bCs/>
          <w:sz w:val="16"/>
          <w:szCs w:val="16"/>
        </w:rPr>
        <w:t>…….</w:t>
      </w:r>
      <w:proofErr w:type="gramEnd"/>
      <w:r>
        <w:rPr>
          <w:rFonts w:asciiTheme="majorBidi" w:hAnsiTheme="majorBidi" w:cstheme="majorBidi"/>
          <w:b/>
          <w:bCs/>
          <w:sz w:val="16"/>
          <w:szCs w:val="16"/>
        </w:rPr>
        <w:t>.</w:t>
      </w:r>
      <w:r w:rsidR="003478C1" w:rsidRPr="002B4A73">
        <w:rPr>
          <w:rFonts w:asciiTheme="majorBidi" w:hAnsiTheme="majorBidi" w:cstheme="majorBidi"/>
          <w:b/>
          <w:bCs/>
          <w:sz w:val="16"/>
          <w:szCs w:val="16"/>
        </w:rPr>
        <w:t xml:space="preserve"> ANADOLU İMAM HATİP LİSESİ</w:t>
      </w:r>
      <w:r w:rsidR="001642DF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</w:p>
    <w:p w14:paraId="482F9443" w14:textId="77777777" w:rsidR="003478C1" w:rsidRPr="002B4A73" w:rsidRDefault="00F412D0" w:rsidP="00F412D0">
      <w:pPr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</w:t>
      </w:r>
      <w:r w:rsidR="00B566AD">
        <w:rPr>
          <w:rFonts w:asciiTheme="majorBidi" w:hAnsiTheme="majorBidi" w:cstheme="majorBidi"/>
          <w:b/>
          <w:bCs/>
          <w:sz w:val="16"/>
          <w:szCs w:val="16"/>
        </w:rPr>
        <w:t>....</w:t>
      </w:r>
      <w:r w:rsidR="003478C1" w:rsidRPr="002B4A73">
        <w:rPr>
          <w:rFonts w:asciiTheme="majorBidi" w:hAnsiTheme="majorBidi" w:cstheme="majorBidi"/>
          <w:b/>
          <w:bCs/>
          <w:sz w:val="16"/>
          <w:szCs w:val="16"/>
        </w:rPr>
        <w:t>SINIF KUR’AN-I KERİM DERSİ</w:t>
      </w:r>
      <w:r w:rsidR="001642DF">
        <w:rPr>
          <w:rFonts w:asciiTheme="majorBidi" w:hAnsiTheme="majorBidi" w:cstheme="majorBidi"/>
          <w:b/>
          <w:bCs/>
          <w:sz w:val="16"/>
          <w:szCs w:val="16"/>
        </w:rPr>
        <w:t xml:space="preserve"> 1. DÖNEM 1.</w:t>
      </w:r>
      <w:r w:rsidR="003478C1" w:rsidRPr="002B4A73">
        <w:rPr>
          <w:rFonts w:asciiTheme="majorBidi" w:hAnsiTheme="majorBidi" w:cstheme="majorBidi"/>
          <w:b/>
          <w:bCs/>
          <w:sz w:val="16"/>
          <w:szCs w:val="16"/>
        </w:rPr>
        <w:t xml:space="preserve"> UYGULAMA SINAVI DEĞERLENDİRME ÖLÇEĞİ</w:t>
      </w:r>
    </w:p>
    <w:p w14:paraId="6457A076" w14:textId="77777777" w:rsidR="003478C1" w:rsidRPr="002B4A73" w:rsidRDefault="003478C1" w:rsidP="003478C1">
      <w:pPr>
        <w:rPr>
          <w:rFonts w:asciiTheme="majorBidi" w:hAnsiTheme="majorBidi" w:cstheme="majorBidi"/>
          <w:sz w:val="16"/>
          <w:szCs w:val="16"/>
        </w:rPr>
      </w:pPr>
      <w:r w:rsidRPr="002B4A73">
        <w:rPr>
          <w:rFonts w:asciiTheme="majorBidi" w:hAnsiTheme="majorBidi" w:cstheme="majorBidi"/>
          <w:b/>
          <w:bCs/>
          <w:sz w:val="16"/>
          <w:szCs w:val="16"/>
        </w:rPr>
        <w:t>Açıklama:</w:t>
      </w:r>
      <w:r w:rsidRPr="002B4A73">
        <w:rPr>
          <w:rFonts w:asciiTheme="majorBidi" w:hAnsiTheme="majorBidi" w:cstheme="majorBidi"/>
          <w:sz w:val="16"/>
          <w:szCs w:val="16"/>
        </w:rPr>
        <w:t>Verilen ifadelerle ilgili olarak, öğrencinin durumunu en iyi ifade eden dereceyi kutucuğun içine yazınız.Her bir ölçütün ne düzeyde yeterli olduğunu göz önüne alarak öğrenciyi değerlendir</w:t>
      </w:r>
      <w:r w:rsidR="002B4A73" w:rsidRPr="002B4A73">
        <w:rPr>
          <w:rFonts w:asciiTheme="majorBidi" w:hAnsiTheme="majorBidi" w:cstheme="majorBidi"/>
          <w:sz w:val="16"/>
          <w:szCs w:val="16"/>
        </w:rPr>
        <w:t>iniz.Bu ölçekte ezb</w:t>
      </w:r>
      <w:r w:rsidR="007F39EC">
        <w:rPr>
          <w:rFonts w:asciiTheme="majorBidi" w:hAnsiTheme="majorBidi" w:cstheme="majorBidi"/>
          <w:sz w:val="16"/>
          <w:szCs w:val="16"/>
        </w:rPr>
        <w:t>erlerin usulü</w:t>
      </w:r>
      <w:r w:rsidR="001642DF">
        <w:rPr>
          <w:rFonts w:asciiTheme="majorBidi" w:hAnsiTheme="majorBidi" w:cstheme="majorBidi"/>
          <w:sz w:val="16"/>
          <w:szCs w:val="16"/>
        </w:rPr>
        <w:t xml:space="preserve">ne uygun okunması 30 puan olarak, ezberlerin zamanında okunması 10 puan olarak </w:t>
      </w:r>
      <w:r w:rsidR="002B4A73" w:rsidRPr="002B4A73">
        <w:rPr>
          <w:rFonts w:asciiTheme="majorBidi" w:hAnsiTheme="majorBidi" w:cstheme="majorBidi"/>
          <w:sz w:val="16"/>
          <w:szCs w:val="16"/>
        </w:rPr>
        <w:t>değerlen</w:t>
      </w:r>
      <w:r w:rsidR="001642DF">
        <w:rPr>
          <w:rFonts w:asciiTheme="majorBidi" w:hAnsiTheme="majorBidi" w:cstheme="majorBidi"/>
          <w:sz w:val="16"/>
          <w:szCs w:val="16"/>
        </w:rPr>
        <w:t xml:space="preserve">dirilir.Tecvit </w:t>
      </w:r>
      <w:r w:rsidR="007F39EC">
        <w:rPr>
          <w:rFonts w:asciiTheme="majorBidi" w:hAnsiTheme="majorBidi" w:cstheme="majorBidi"/>
          <w:sz w:val="16"/>
          <w:szCs w:val="16"/>
        </w:rPr>
        <w:t>konularını bilmesi 1</w:t>
      </w:r>
      <w:r w:rsidR="002B4A73" w:rsidRPr="002B4A73">
        <w:rPr>
          <w:rFonts w:asciiTheme="majorBidi" w:hAnsiTheme="majorBidi" w:cstheme="majorBidi"/>
          <w:sz w:val="16"/>
          <w:szCs w:val="16"/>
        </w:rPr>
        <w:t>0 puan olarak</w:t>
      </w:r>
      <w:r w:rsidR="007F39EC">
        <w:rPr>
          <w:rFonts w:asciiTheme="majorBidi" w:hAnsiTheme="majorBidi" w:cstheme="majorBidi"/>
          <w:sz w:val="16"/>
          <w:szCs w:val="16"/>
        </w:rPr>
        <w:t xml:space="preserve">,Tecvit kaidelerini uygulaması 10 puan </w:t>
      </w:r>
      <w:r w:rsidR="002B4A73" w:rsidRPr="002B4A73">
        <w:rPr>
          <w:rFonts w:asciiTheme="majorBidi" w:hAnsiTheme="majorBidi" w:cstheme="majorBidi"/>
          <w:sz w:val="16"/>
          <w:szCs w:val="16"/>
        </w:rPr>
        <w:t xml:space="preserve"> değerlendirilir</w:t>
      </w:r>
      <w:r w:rsidR="007F39EC">
        <w:rPr>
          <w:rFonts w:asciiTheme="majorBidi" w:hAnsiTheme="majorBidi" w:cstheme="majorBidi"/>
          <w:sz w:val="16"/>
          <w:szCs w:val="16"/>
        </w:rPr>
        <w:t>.Yüzüne okurken tecvit kaidelerine uyması</w:t>
      </w:r>
      <w:r w:rsidR="00B566AD">
        <w:rPr>
          <w:rFonts w:asciiTheme="majorBidi" w:hAnsiTheme="majorBidi" w:cstheme="majorBidi"/>
          <w:sz w:val="16"/>
          <w:szCs w:val="16"/>
        </w:rPr>
        <w:t xml:space="preserve"> 20 puan </w:t>
      </w:r>
      <w:r w:rsidR="002B4A73" w:rsidRPr="002B4A73">
        <w:rPr>
          <w:rFonts w:asciiTheme="majorBidi" w:hAnsiTheme="majorBidi" w:cstheme="majorBidi"/>
          <w:sz w:val="16"/>
          <w:szCs w:val="16"/>
        </w:rPr>
        <w:t>,</w:t>
      </w:r>
      <w:r w:rsidR="007F39EC">
        <w:rPr>
          <w:rFonts w:asciiTheme="majorBidi" w:hAnsiTheme="majorBidi" w:cstheme="majorBidi"/>
          <w:sz w:val="16"/>
          <w:szCs w:val="16"/>
        </w:rPr>
        <w:t>yüzüne okurken  mahreçlere</w:t>
      </w:r>
      <w:r w:rsidR="002B4A73" w:rsidRPr="002B4A73">
        <w:rPr>
          <w:rFonts w:asciiTheme="majorBidi" w:hAnsiTheme="majorBidi" w:cstheme="majorBidi"/>
          <w:sz w:val="16"/>
          <w:szCs w:val="16"/>
        </w:rPr>
        <w:t xml:space="preserve"> uygun okuma</w:t>
      </w:r>
      <w:r w:rsidR="007F39EC">
        <w:rPr>
          <w:rFonts w:asciiTheme="majorBidi" w:hAnsiTheme="majorBidi" w:cstheme="majorBidi"/>
          <w:sz w:val="16"/>
          <w:szCs w:val="16"/>
        </w:rPr>
        <w:t xml:space="preserve">  20 puan</w:t>
      </w:r>
      <w:r w:rsidR="002B4A73" w:rsidRPr="002B4A73">
        <w:rPr>
          <w:rFonts w:asciiTheme="majorBidi" w:hAnsiTheme="majorBidi" w:cstheme="majorBidi"/>
          <w:sz w:val="16"/>
          <w:szCs w:val="16"/>
        </w:rPr>
        <w:t xml:space="preserve"> olarak değerlendirilir.</w:t>
      </w:r>
    </w:p>
    <w:p w14:paraId="10B3ABB5" w14:textId="77777777" w:rsidR="003478C1" w:rsidRPr="002B4A73" w:rsidRDefault="003478C1" w:rsidP="003478C1">
      <w:pPr>
        <w:rPr>
          <w:rFonts w:asciiTheme="majorBidi" w:hAnsiTheme="majorBidi" w:cstheme="majorBidi"/>
          <w:sz w:val="16"/>
          <w:szCs w:val="16"/>
        </w:rPr>
      </w:pPr>
      <w:r w:rsidRPr="002B4A73">
        <w:rPr>
          <w:rFonts w:asciiTheme="majorBidi" w:hAnsiTheme="majorBidi" w:cstheme="majorBidi"/>
          <w:sz w:val="16"/>
          <w:szCs w:val="16"/>
        </w:rPr>
        <w:t>Sınıf:</w:t>
      </w:r>
    </w:p>
    <w:p w14:paraId="57CEF440" w14:textId="77777777" w:rsidR="003478C1" w:rsidRPr="002B4A73" w:rsidRDefault="003478C1" w:rsidP="003478C1">
      <w:pPr>
        <w:rPr>
          <w:rFonts w:asciiTheme="majorBidi" w:hAnsiTheme="majorBidi" w:cstheme="majorBidi"/>
          <w:sz w:val="16"/>
          <w:szCs w:val="16"/>
        </w:rPr>
      </w:pPr>
      <w:r w:rsidRPr="002B4A73">
        <w:rPr>
          <w:rFonts w:asciiTheme="majorBidi" w:hAnsiTheme="majorBidi" w:cstheme="majorBidi"/>
          <w:sz w:val="16"/>
          <w:szCs w:val="16"/>
        </w:rPr>
        <w:t>Tarih:</w:t>
      </w:r>
    </w:p>
    <w:p w14:paraId="397D2F9D" w14:textId="77777777" w:rsidR="003478C1" w:rsidRPr="002B4A73" w:rsidRDefault="002B4A73" w:rsidP="002B4A73">
      <w:pPr>
        <w:rPr>
          <w:rFonts w:asciiTheme="majorBidi" w:hAnsiTheme="majorBidi" w:cstheme="majorBidi"/>
          <w:sz w:val="16"/>
          <w:szCs w:val="16"/>
        </w:rPr>
      </w:pPr>
      <w:r w:rsidRPr="002B4A73">
        <w:rPr>
          <w:rFonts w:asciiTheme="majorBidi" w:hAnsiTheme="majorBidi" w:cstheme="majorBid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BC2A5D">
        <w:rPr>
          <w:rFonts w:asciiTheme="majorBidi" w:hAnsiTheme="majorBidi" w:cstheme="majorBidi"/>
          <w:sz w:val="16"/>
          <w:szCs w:val="16"/>
        </w:rPr>
        <w:t xml:space="preserve">                               </w:t>
      </w:r>
      <w:r w:rsidR="00F412D0">
        <w:rPr>
          <w:rFonts w:ascii="Verdana" w:hAnsi="Verdana" w:cstheme="majorBidi"/>
          <w:sz w:val="16"/>
          <w:szCs w:val="16"/>
        </w:rPr>
        <w:t>………………………..</w:t>
      </w:r>
    </w:p>
    <w:p w14:paraId="12987740" w14:textId="77777777" w:rsidR="003478C1" w:rsidRPr="002B4A73" w:rsidRDefault="003478C1" w:rsidP="003478C1">
      <w:pPr>
        <w:rPr>
          <w:rFonts w:asciiTheme="majorBidi" w:hAnsiTheme="majorBidi" w:cstheme="majorBidi"/>
          <w:sz w:val="16"/>
          <w:szCs w:val="16"/>
        </w:rPr>
      </w:pPr>
      <w:r w:rsidRPr="002B4A73">
        <w:rPr>
          <w:rFonts w:asciiTheme="majorBidi" w:hAnsiTheme="majorBidi" w:cstheme="majorBidi"/>
          <w:sz w:val="16"/>
          <w:szCs w:val="16"/>
        </w:rPr>
        <w:t xml:space="preserve">                                                                                                           </w:t>
      </w:r>
      <w:r w:rsidR="002B4A73" w:rsidRPr="002B4A73">
        <w:rPr>
          <w:rFonts w:asciiTheme="majorBidi" w:hAnsiTheme="majorBidi" w:cstheme="majorBidi"/>
          <w:sz w:val="16"/>
          <w:szCs w:val="16"/>
        </w:rPr>
        <w:t xml:space="preserve">          </w:t>
      </w:r>
      <w:r w:rsidRPr="002B4A73">
        <w:rPr>
          <w:rFonts w:asciiTheme="majorBidi" w:hAnsiTheme="majorBidi" w:cstheme="majorBidi"/>
          <w:sz w:val="16"/>
          <w:szCs w:val="16"/>
        </w:rPr>
        <w:t xml:space="preserve"> </w:t>
      </w:r>
      <w:r w:rsidR="002B4A73" w:rsidRPr="002B4A73">
        <w:rPr>
          <w:rFonts w:asciiTheme="majorBidi" w:hAnsiTheme="majorBidi" w:cstheme="majorBidi"/>
          <w:sz w:val="16"/>
          <w:szCs w:val="16"/>
        </w:rPr>
        <w:t xml:space="preserve">                                        </w:t>
      </w:r>
      <w:r w:rsidRPr="002B4A73">
        <w:rPr>
          <w:rFonts w:asciiTheme="majorBidi" w:hAnsiTheme="majorBidi" w:cstheme="majorBidi"/>
          <w:sz w:val="16"/>
          <w:szCs w:val="16"/>
        </w:rPr>
        <w:t xml:space="preserve">    Din Kültürü ve Ahlak Bilgisi öğretmeni</w:t>
      </w:r>
    </w:p>
    <w:tbl>
      <w:tblPr>
        <w:tblStyle w:val="TabloKlavuzu"/>
        <w:tblW w:w="5266" w:type="pct"/>
        <w:tblInd w:w="-318" w:type="dxa"/>
        <w:tblLook w:val="04A0" w:firstRow="1" w:lastRow="0" w:firstColumn="1" w:lastColumn="0" w:noHBand="0" w:noVBand="1"/>
      </w:tblPr>
      <w:tblGrid>
        <w:gridCol w:w="474"/>
        <w:gridCol w:w="536"/>
        <w:gridCol w:w="1218"/>
        <w:gridCol w:w="1446"/>
        <w:gridCol w:w="927"/>
        <w:gridCol w:w="927"/>
        <w:gridCol w:w="954"/>
        <w:gridCol w:w="874"/>
        <w:gridCol w:w="909"/>
        <w:gridCol w:w="803"/>
        <w:gridCol w:w="714"/>
      </w:tblGrid>
      <w:tr w:rsidR="001642DF" w:rsidRPr="002B4A73" w14:paraId="0300EAC0" w14:textId="77777777" w:rsidTr="002D7DF1">
        <w:trPr>
          <w:cantSplit/>
          <w:trHeight w:val="931"/>
        </w:trPr>
        <w:tc>
          <w:tcPr>
            <w:tcW w:w="269" w:type="pct"/>
            <w:vAlign w:val="center"/>
          </w:tcPr>
          <w:p w14:paraId="425E51F3" w14:textId="77777777" w:rsidR="001642DF" w:rsidRPr="002B4A73" w:rsidRDefault="001642DF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B4A73">
              <w:rPr>
                <w:rFonts w:asciiTheme="majorBidi" w:hAnsiTheme="majorBidi" w:cstheme="majorBidi"/>
                <w:sz w:val="16"/>
                <w:szCs w:val="16"/>
              </w:rPr>
              <w:t xml:space="preserve">Sıra </w:t>
            </w:r>
            <w:proofErr w:type="spellStart"/>
            <w:r w:rsidRPr="002B4A73">
              <w:rPr>
                <w:rFonts w:asciiTheme="majorBidi" w:hAnsiTheme="majorBidi" w:cstheme="majorBidi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439" w:type="pct"/>
            <w:vAlign w:val="center"/>
          </w:tcPr>
          <w:p w14:paraId="1A543094" w14:textId="77777777" w:rsidR="001642DF" w:rsidRPr="002B4A73" w:rsidRDefault="001642DF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B4A73">
              <w:rPr>
                <w:rFonts w:asciiTheme="majorBidi" w:hAnsiTheme="majorBidi" w:cstheme="majorBidi"/>
                <w:sz w:val="16"/>
                <w:szCs w:val="16"/>
              </w:rPr>
              <w:t xml:space="preserve">Okul </w:t>
            </w:r>
            <w:proofErr w:type="spellStart"/>
            <w:r w:rsidRPr="002B4A73">
              <w:rPr>
                <w:rFonts w:asciiTheme="majorBidi" w:hAnsiTheme="majorBidi" w:cstheme="majorBidi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795" w:type="pct"/>
            <w:vAlign w:val="center"/>
          </w:tcPr>
          <w:p w14:paraId="6C26DE17" w14:textId="77777777" w:rsidR="001642DF" w:rsidRPr="002B4A73" w:rsidRDefault="001642DF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B4A73">
              <w:rPr>
                <w:rFonts w:asciiTheme="majorBidi" w:hAnsiTheme="majorBidi" w:cstheme="majorBidi"/>
                <w:sz w:val="16"/>
                <w:szCs w:val="16"/>
              </w:rPr>
              <w:t>Adı</w:t>
            </w:r>
          </w:p>
        </w:tc>
        <w:tc>
          <w:tcPr>
            <w:tcW w:w="869" w:type="pct"/>
            <w:vAlign w:val="center"/>
          </w:tcPr>
          <w:p w14:paraId="753C34F6" w14:textId="77777777" w:rsidR="001642DF" w:rsidRPr="002B4A73" w:rsidRDefault="001642DF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B4A73">
              <w:rPr>
                <w:rFonts w:asciiTheme="majorBidi" w:hAnsiTheme="majorBidi" w:cstheme="majorBidi"/>
                <w:sz w:val="16"/>
                <w:szCs w:val="16"/>
              </w:rPr>
              <w:t>Soyadı</w:t>
            </w:r>
          </w:p>
        </w:tc>
        <w:tc>
          <w:tcPr>
            <w:tcW w:w="362" w:type="pct"/>
            <w:vAlign w:val="center"/>
          </w:tcPr>
          <w:p w14:paraId="21C8CA43" w14:textId="77777777" w:rsidR="001642DF" w:rsidRDefault="007F39EC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Yüzüne okurken mahreçlere uygun okuması</w:t>
            </w:r>
          </w:p>
          <w:p w14:paraId="2F0440C9" w14:textId="77777777" w:rsidR="001642DF" w:rsidRDefault="001642DF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1362DB2" w14:textId="77777777" w:rsidR="001642DF" w:rsidRPr="002B4A73" w:rsidRDefault="001642DF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2683D4DD" w14:textId="524604CE" w:rsidR="001642DF" w:rsidRPr="002B4A73" w:rsidRDefault="007F39EC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Yüzüne okurken</w:t>
            </w:r>
            <w:r w:rsidR="002D7DF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tecvit kaidelerine</w:t>
            </w:r>
            <w:r w:rsidR="002D7DF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uyması</w:t>
            </w:r>
          </w:p>
        </w:tc>
        <w:tc>
          <w:tcPr>
            <w:tcW w:w="362" w:type="pct"/>
            <w:vAlign w:val="center"/>
          </w:tcPr>
          <w:p w14:paraId="2A89FBE7" w14:textId="71503EA2" w:rsidR="001642DF" w:rsidRDefault="001642DF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Tecvit</w:t>
            </w:r>
            <w:r w:rsidR="007F39EC">
              <w:rPr>
                <w:rFonts w:asciiTheme="majorBidi" w:hAnsiTheme="majorBidi" w:cstheme="majorBidi"/>
                <w:sz w:val="16"/>
                <w:szCs w:val="16"/>
              </w:rPr>
              <w:t xml:space="preserve"> kaidelerini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uygulama</w:t>
            </w:r>
            <w:r w:rsidR="007F39EC">
              <w:rPr>
                <w:rFonts w:asciiTheme="majorBidi" w:hAnsiTheme="majorBidi" w:cstheme="majorBidi"/>
                <w:sz w:val="16"/>
                <w:szCs w:val="16"/>
              </w:rPr>
              <w:t>sı</w:t>
            </w:r>
          </w:p>
        </w:tc>
        <w:tc>
          <w:tcPr>
            <w:tcW w:w="362" w:type="pct"/>
            <w:vAlign w:val="center"/>
          </w:tcPr>
          <w:p w14:paraId="0A9189B0" w14:textId="757A9FF8" w:rsidR="001642DF" w:rsidRPr="002B4A73" w:rsidRDefault="002D7DF1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Tecvit</w:t>
            </w:r>
            <w:r w:rsidR="007F39EC">
              <w:rPr>
                <w:rFonts w:asciiTheme="majorBidi" w:hAnsiTheme="majorBidi" w:cstheme="majorBidi"/>
                <w:sz w:val="16"/>
                <w:szCs w:val="16"/>
              </w:rPr>
              <w:t xml:space="preserve"> konularını bilmesi</w:t>
            </w:r>
          </w:p>
        </w:tc>
        <w:tc>
          <w:tcPr>
            <w:tcW w:w="362" w:type="pct"/>
            <w:vAlign w:val="center"/>
          </w:tcPr>
          <w:p w14:paraId="0C5BE455" w14:textId="7C57E055" w:rsidR="001642DF" w:rsidRPr="002B4A73" w:rsidRDefault="001642DF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Ezberleri zamanında okur</w:t>
            </w:r>
          </w:p>
        </w:tc>
        <w:tc>
          <w:tcPr>
            <w:tcW w:w="362" w:type="pct"/>
            <w:vAlign w:val="center"/>
          </w:tcPr>
          <w:p w14:paraId="3C53379E" w14:textId="77777777" w:rsidR="001642DF" w:rsidRPr="002B4A73" w:rsidRDefault="001642DF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B4A73">
              <w:rPr>
                <w:rFonts w:asciiTheme="majorBidi" w:hAnsiTheme="majorBidi" w:cstheme="majorBidi"/>
                <w:sz w:val="16"/>
                <w:szCs w:val="16"/>
              </w:rPr>
              <w:t>Ezberleri usulüne uygun okur</w:t>
            </w:r>
          </w:p>
        </w:tc>
        <w:tc>
          <w:tcPr>
            <w:tcW w:w="455" w:type="pct"/>
            <w:vAlign w:val="center"/>
          </w:tcPr>
          <w:p w14:paraId="5996A33B" w14:textId="77777777" w:rsidR="001642DF" w:rsidRPr="002B4A73" w:rsidRDefault="001642DF" w:rsidP="002D7D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B4A73">
              <w:rPr>
                <w:rFonts w:asciiTheme="majorBidi" w:hAnsiTheme="majorBidi" w:cstheme="majorBidi"/>
                <w:sz w:val="16"/>
                <w:szCs w:val="16"/>
              </w:rPr>
              <w:t>Toplam</w:t>
            </w:r>
          </w:p>
        </w:tc>
      </w:tr>
      <w:tr w:rsidR="001642DF" w:rsidRPr="00B15F84" w14:paraId="2A5AF327" w14:textId="77777777" w:rsidTr="001642DF">
        <w:trPr>
          <w:trHeight w:val="257"/>
        </w:trPr>
        <w:tc>
          <w:tcPr>
            <w:tcW w:w="269" w:type="pct"/>
          </w:tcPr>
          <w:p w14:paraId="553A72D5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439" w:type="pct"/>
          </w:tcPr>
          <w:p w14:paraId="3E54403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4130E2A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0B74555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8FA022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A318A6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99865E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689C40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E3319F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977DA2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05F886E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08ED4B32" w14:textId="77777777" w:rsidTr="001642DF">
        <w:trPr>
          <w:trHeight w:val="239"/>
        </w:trPr>
        <w:tc>
          <w:tcPr>
            <w:tcW w:w="269" w:type="pct"/>
          </w:tcPr>
          <w:p w14:paraId="7E2EE659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39" w:type="pct"/>
          </w:tcPr>
          <w:p w14:paraId="6847D39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268D8AB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1F10860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7F2565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6E7305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E36EA5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BC949A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41A4B2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FC2E53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72DFA5E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2DF43968" w14:textId="77777777" w:rsidTr="001642DF">
        <w:trPr>
          <w:trHeight w:val="239"/>
        </w:trPr>
        <w:tc>
          <w:tcPr>
            <w:tcW w:w="269" w:type="pct"/>
          </w:tcPr>
          <w:p w14:paraId="126A6567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39" w:type="pct"/>
          </w:tcPr>
          <w:p w14:paraId="16C0E8A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01AA060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72B6906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0CE0F3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C2B847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C863D0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4E0D17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FCFE55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59D4BA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6E6B85A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5845604A" w14:textId="77777777" w:rsidTr="001642DF">
        <w:trPr>
          <w:trHeight w:val="239"/>
        </w:trPr>
        <w:tc>
          <w:tcPr>
            <w:tcW w:w="269" w:type="pct"/>
          </w:tcPr>
          <w:p w14:paraId="0D4B127E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439" w:type="pct"/>
          </w:tcPr>
          <w:p w14:paraId="141118B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6EEE972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522A59A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DBD965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D3E209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374FA2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9AE687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2EA681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5A7D92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734279B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0DC5B59E" w14:textId="77777777" w:rsidTr="001642DF">
        <w:trPr>
          <w:trHeight w:val="239"/>
        </w:trPr>
        <w:tc>
          <w:tcPr>
            <w:tcW w:w="269" w:type="pct"/>
          </w:tcPr>
          <w:p w14:paraId="788BD0DE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439" w:type="pct"/>
          </w:tcPr>
          <w:p w14:paraId="26D8DA9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6847D6E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270C779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455D37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B9E921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D573A9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670BD6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E1FEC5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9BBB00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005D139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6CA37E41" w14:textId="77777777" w:rsidTr="001642DF">
        <w:trPr>
          <w:trHeight w:val="239"/>
        </w:trPr>
        <w:tc>
          <w:tcPr>
            <w:tcW w:w="269" w:type="pct"/>
          </w:tcPr>
          <w:p w14:paraId="74D52A7D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439" w:type="pct"/>
          </w:tcPr>
          <w:p w14:paraId="30CBFF8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1D17466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20F474C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D31835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F8944A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01C7C0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FCF414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D08431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102C4B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32406D0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5B6826EB" w14:textId="77777777" w:rsidTr="001642DF">
        <w:trPr>
          <w:trHeight w:val="239"/>
        </w:trPr>
        <w:tc>
          <w:tcPr>
            <w:tcW w:w="269" w:type="pct"/>
          </w:tcPr>
          <w:p w14:paraId="572F8636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439" w:type="pct"/>
          </w:tcPr>
          <w:p w14:paraId="553CB68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1533755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7229870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E2F3F5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59DADD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D23FF8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90DDA3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37A696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A2A1E9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5CE5151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7709375F" w14:textId="77777777" w:rsidTr="001642DF">
        <w:trPr>
          <w:trHeight w:val="239"/>
        </w:trPr>
        <w:tc>
          <w:tcPr>
            <w:tcW w:w="269" w:type="pct"/>
          </w:tcPr>
          <w:p w14:paraId="45A9EB59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439" w:type="pct"/>
          </w:tcPr>
          <w:p w14:paraId="22B6975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51D8AE8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00AD888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C5A8D9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8F598D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0F5590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F65D09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FFF0EC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6E7132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59D5B83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2604D6FA" w14:textId="77777777" w:rsidTr="001642DF">
        <w:trPr>
          <w:trHeight w:val="257"/>
        </w:trPr>
        <w:tc>
          <w:tcPr>
            <w:tcW w:w="269" w:type="pct"/>
          </w:tcPr>
          <w:p w14:paraId="379E4175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39" w:type="pct"/>
          </w:tcPr>
          <w:p w14:paraId="4D41E86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747E0C3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22A76E6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C441A5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BB39E8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4D469F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3F318C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00A6C8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AF22F8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4816995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5536FD41" w14:textId="77777777" w:rsidTr="001642DF">
        <w:trPr>
          <w:trHeight w:val="257"/>
        </w:trPr>
        <w:tc>
          <w:tcPr>
            <w:tcW w:w="269" w:type="pct"/>
          </w:tcPr>
          <w:p w14:paraId="22B7F5C9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39" w:type="pct"/>
          </w:tcPr>
          <w:p w14:paraId="065CE60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34F080D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098C899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F86F72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7C4DE8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699939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CC1058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3FE639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14047C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0A0DF9D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63B86585" w14:textId="77777777" w:rsidTr="001642DF">
        <w:trPr>
          <w:trHeight w:val="257"/>
        </w:trPr>
        <w:tc>
          <w:tcPr>
            <w:tcW w:w="269" w:type="pct"/>
          </w:tcPr>
          <w:p w14:paraId="399E9762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439" w:type="pct"/>
          </w:tcPr>
          <w:p w14:paraId="14224C3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02D39E8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0B743BE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52B485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88220C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32F9F2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4F9649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E951BB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9554F6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78D3783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4BAA6B52" w14:textId="77777777" w:rsidTr="001642DF">
        <w:trPr>
          <w:trHeight w:val="257"/>
        </w:trPr>
        <w:tc>
          <w:tcPr>
            <w:tcW w:w="269" w:type="pct"/>
          </w:tcPr>
          <w:p w14:paraId="341B8359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439" w:type="pct"/>
          </w:tcPr>
          <w:p w14:paraId="1E8AB39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4A19766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4DE074F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6F3BA8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F480A5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9C0722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6E8533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9CDCB1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6F4DDE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2AF31CF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02F2991F" w14:textId="77777777" w:rsidTr="001642DF">
        <w:trPr>
          <w:trHeight w:val="239"/>
        </w:trPr>
        <w:tc>
          <w:tcPr>
            <w:tcW w:w="269" w:type="pct"/>
          </w:tcPr>
          <w:p w14:paraId="63E408D8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439" w:type="pct"/>
          </w:tcPr>
          <w:p w14:paraId="3E34416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75BECF3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3420119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D4F0ED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CF9312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EDFD0A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B55748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8637C2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B9E2D8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1E461DD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4AC81931" w14:textId="77777777" w:rsidTr="001642DF">
        <w:trPr>
          <w:trHeight w:val="239"/>
        </w:trPr>
        <w:tc>
          <w:tcPr>
            <w:tcW w:w="269" w:type="pct"/>
          </w:tcPr>
          <w:p w14:paraId="2FE8E499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439" w:type="pct"/>
          </w:tcPr>
          <w:p w14:paraId="14968D1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6EB05F9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7F50C7D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90FCA7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DD8049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334CCE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BA58EA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95ED40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5F8898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1ABFCA7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53A09DD5" w14:textId="77777777" w:rsidTr="001642DF">
        <w:trPr>
          <w:trHeight w:val="239"/>
        </w:trPr>
        <w:tc>
          <w:tcPr>
            <w:tcW w:w="269" w:type="pct"/>
          </w:tcPr>
          <w:p w14:paraId="797B4956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439" w:type="pct"/>
          </w:tcPr>
          <w:p w14:paraId="09B94E9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2508FBD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64B2C3D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91013A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8CED3D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1A2E28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0DA6BE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66A62B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A5B0D7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722013B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3B962A4E" w14:textId="77777777" w:rsidTr="001642DF">
        <w:trPr>
          <w:trHeight w:val="239"/>
        </w:trPr>
        <w:tc>
          <w:tcPr>
            <w:tcW w:w="269" w:type="pct"/>
          </w:tcPr>
          <w:p w14:paraId="53D3CC1E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439" w:type="pct"/>
          </w:tcPr>
          <w:p w14:paraId="7F4A8FA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6A7539E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2E3B3D1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1A383F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90A175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32EF79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BDD4D8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3F3D63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C6DA8D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45F3F8A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4D2B6185" w14:textId="77777777" w:rsidTr="001642DF">
        <w:trPr>
          <w:trHeight w:val="239"/>
        </w:trPr>
        <w:tc>
          <w:tcPr>
            <w:tcW w:w="269" w:type="pct"/>
          </w:tcPr>
          <w:p w14:paraId="0AE1C8CF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439" w:type="pct"/>
          </w:tcPr>
          <w:p w14:paraId="12E151D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690D782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44C6475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5AC3ED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BF343E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E7FC1B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6366A9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0A2BFE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EA8AD2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1806850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2F225338" w14:textId="77777777" w:rsidTr="001642DF">
        <w:trPr>
          <w:trHeight w:val="239"/>
        </w:trPr>
        <w:tc>
          <w:tcPr>
            <w:tcW w:w="269" w:type="pct"/>
          </w:tcPr>
          <w:p w14:paraId="144919B0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439" w:type="pct"/>
          </w:tcPr>
          <w:p w14:paraId="536B3DC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542D775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6F476CF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22B1F7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B62B77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525935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D92708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5F3076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76F4AD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6396E6D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6AB72335" w14:textId="77777777" w:rsidTr="001642DF">
        <w:trPr>
          <w:trHeight w:val="239"/>
        </w:trPr>
        <w:tc>
          <w:tcPr>
            <w:tcW w:w="269" w:type="pct"/>
          </w:tcPr>
          <w:p w14:paraId="52DF5D04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439" w:type="pct"/>
          </w:tcPr>
          <w:p w14:paraId="5E003BD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4A049BB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2DD5C76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D501FD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5E2A8B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36F491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F533A8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6F8A0E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B41E50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69FB59F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7E11C506" w14:textId="77777777" w:rsidTr="001642DF">
        <w:trPr>
          <w:trHeight w:val="257"/>
        </w:trPr>
        <w:tc>
          <w:tcPr>
            <w:tcW w:w="269" w:type="pct"/>
          </w:tcPr>
          <w:p w14:paraId="0ECE973A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439" w:type="pct"/>
          </w:tcPr>
          <w:p w14:paraId="268C3FE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6D7D0EE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71B0DF3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9716A8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F0F78A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F949BC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329C82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4EFB73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B53896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4ECBDE0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1ED724FB" w14:textId="77777777" w:rsidTr="001642DF">
        <w:trPr>
          <w:trHeight w:val="257"/>
        </w:trPr>
        <w:tc>
          <w:tcPr>
            <w:tcW w:w="269" w:type="pct"/>
          </w:tcPr>
          <w:p w14:paraId="0AC07B82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439" w:type="pct"/>
          </w:tcPr>
          <w:p w14:paraId="154ED55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0C5A228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78EC2F7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7E5196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B0C815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9CA1F2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A18DD8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6F741C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6A3894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1AD6005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68DB537F" w14:textId="77777777" w:rsidTr="001642DF">
        <w:trPr>
          <w:trHeight w:val="257"/>
        </w:trPr>
        <w:tc>
          <w:tcPr>
            <w:tcW w:w="269" w:type="pct"/>
          </w:tcPr>
          <w:p w14:paraId="3EB266D5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439" w:type="pct"/>
          </w:tcPr>
          <w:p w14:paraId="5D1FD55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2947596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313D50C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850E16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1E2D5B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62EF13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1E92D3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977729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673D0E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7422747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126E4974" w14:textId="77777777" w:rsidTr="001642DF">
        <w:trPr>
          <w:trHeight w:val="257"/>
        </w:trPr>
        <w:tc>
          <w:tcPr>
            <w:tcW w:w="269" w:type="pct"/>
          </w:tcPr>
          <w:p w14:paraId="411F0D9F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439" w:type="pct"/>
          </w:tcPr>
          <w:p w14:paraId="5F5A687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2A66D06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4555250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E7B61A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E5F10A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00E923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A0CF12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D8C014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F196C0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6D52896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5CCEBDE0" w14:textId="77777777" w:rsidTr="001642DF">
        <w:trPr>
          <w:trHeight w:val="239"/>
        </w:trPr>
        <w:tc>
          <w:tcPr>
            <w:tcW w:w="269" w:type="pct"/>
          </w:tcPr>
          <w:p w14:paraId="2C04A58F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439" w:type="pct"/>
          </w:tcPr>
          <w:p w14:paraId="49501E3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21A2FCF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04CF6E4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4C6EF9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EE1499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3D2183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DF83D3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751402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316AB2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67AFC2B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50EFFE32" w14:textId="77777777" w:rsidTr="001642DF">
        <w:trPr>
          <w:trHeight w:val="239"/>
        </w:trPr>
        <w:tc>
          <w:tcPr>
            <w:tcW w:w="269" w:type="pct"/>
          </w:tcPr>
          <w:p w14:paraId="025725D4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439" w:type="pct"/>
          </w:tcPr>
          <w:p w14:paraId="6452D54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58CC3B5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2E0E4F5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6061C9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384775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BE4442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F17D22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FE511E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1EDBE6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28AEB20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05D6BE91" w14:textId="77777777" w:rsidTr="001642DF">
        <w:trPr>
          <w:trHeight w:val="239"/>
        </w:trPr>
        <w:tc>
          <w:tcPr>
            <w:tcW w:w="269" w:type="pct"/>
          </w:tcPr>
          <w:p w14:paraId="21F7AD97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439" w:type="pct"/>
          </w:tcPr>
          <w:p w14:paraId="35CB432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51DB61E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684843C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75DB14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066547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0C3667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33EF27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0E9B10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038360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377E5D8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1729900F" w14:textId="77777777" w:rsidTr="001642DF">
        <w:trPr>
          <w:trHeight w:val="239"/>
        </w:trPr>
        <w:tc>
          <w:tcPr>
            <w:tcW w:w="269" w:type="pct"/>
          </w:tcPr>
          <w:p w14:paraId="1A596ED6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439" w:type="pct"/>
          </w:tcPr>
          <w:p w14:paraId="73FDB70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67632C4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62A5BA1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AE1D81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52B668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D09657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C8776C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3E5831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6E3FE4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239E9E3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456488A5" w14:textId="77777777" w:rsidTr="001642DF">
        <w:trPr>
          <w:trHeight w:val="239"/>
        </w:trPr>
        <w:tc>
          <w:tcPr>
            <w:tcW w:w="269" w:type="pct"/>
          </w:tcPr>
          <w:p w14:paraId="308859A1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439" w:type="pct"/>
          </w:tcPr>
          <w:p w14:paraId="79E3489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1F6466D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69C99FA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6FF35F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7C7271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E32904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4D5596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7D43A1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3C60EA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302CE54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499B04D3" w14:textId="77777777" w:rsidTr="001642DF">
        <w:trPr>
          <w:trHeight w:val="239"/>
        </w:trPr>
        <w:tc>
          <w:tcPr>
            <w:tcW w:w="269" w:type="pct"/>
          </w:tcPr>
          <w:p w14:paraId="3CDAF018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439" w:type="pct"/>
          </w:tcPr>
          <w:p w14:paraId="36398D8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58F65DF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7E7F86D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D66176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09D27D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80DE6A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855769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1B28ED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A1E92B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11F0453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3D0DCF2E" w14:textId="77777777" w:rsidTr="001642DF">
        <w:trPr>
          <w:trHeight w:val="239"/>
        </w:trPr>
        <w:tc>
          <w:tcPr>
            <w:tcW w:w="269" w:type="pct"/>
          </w:tcPr>
          <w:p w14:paraId="5B14E9F1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439" w:type="pct"/>
          </w:tcPr>
          <w:p w14:paraId="4C5FB3D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0E83318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5A0FA32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4F3790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B768AD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DB8FB4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C8D7E5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B354AB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67F35C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393EE61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43D2D028" w14:textId="77777777" w:rsidTr="001642DF">
        <w:trPr>
          <w:trHeight w:val="257"/>
        </w:trPr>
        <w:tc>
          <w:tcPr>
            <w:tcW w:w="269" w:type="pct"/>
          </w:tcPr>
          <w:p w14:paraId="55D1F4D9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439" w:type="pct"/>
          </w:tcPr>
          <w:p w14:paraId="72AAFA3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244D80C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4C51E45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CB221E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8CC0A5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6B4861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688F0D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E8BD20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50433DF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1D46E52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0F541488" w14:textId="77777777" w:rsidTr="001642DF">
        <w:trPr>
          <w:trHeight w:val="257"/>
        </w:trPr>
        <w:tc>
          <w:tcPr>
            <w:tcW w:w="269" w:type="pct"/>
          </w:tcPr>
          <w:p w14:paraId="09885C16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439" w:type="pct"/>
          </w:tcPr>
          <w:p w14:paraId="4F416B64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1BC1CC6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74CB1C3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F05C4B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B597C60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3053011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911B0B3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36B4A988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BD8A38B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5106DCDE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642DF" w:rsidRPr="00B15F84" w14:paraId="21F0C63F" w14:textId="77777777" w:rsidTr="001642DF">
        <w:trPr>
          <w:trHeight w:val="257"/>
        </w:trPr>
        <w:tc>
          <w:tcPr>
            <w:tcW w:w="269" w:type="pct"/>
          </w:tcPr>
          <w:p w14:paraId="27A45DC1" w14:textId="77777777" w:rsidR="001642DF" w:rsidRPr="00B15F84" w:rsidRDefault="001642DF" w:rsidP="0060046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5F84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439" w:type="pct"/>
          </w:tcPr>
          <w:p w14:paraId="67AD7F5D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5" w:type="pct"/>
          </w:tcPr>
          <w:p w14:paraId="05FC133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9" w:type="pct"/>
          </w:tcPr>
          <w:p w14:paraId="3279E53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95A7C32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F5B3326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8C6205C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3D41E1A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B937327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2" w:type="pct"/>
          </w:tcPr>
          <w:p w14:paraId="62B5A9B5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6E3C7F69" w14:textId="77777777" w:rsidR="001642DF" w:rsidRPr="00B15F84" w:rsidRDefault="001642D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2CF23654" w14:textId="77777777" w:rsidR="00E94D89" w:rsidRPr="002B4A73" w:rsidRDefault="00E94D89">
      <w:pPr>
        <w:rPr>
          <w:rFonts w:asciiTheme="majorBidi" w:hAnsiTheme="majorBidi" w:cstheme="majorBidi"/>
          <w:sz w:val="16"/>
          <w:szCs w:val="16"/>
        </w:rPr>
      </w:pPr>
    </w:p>
    <w:sectPr w:rsidR="00E94D89" w:rsidRPr="002B4A73" w:rsidSect="001642DF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B914" w14:textId="77777777" w:rsidR="002D7DF1" w:rsidRDefault="002D7DF1" w:rsidP="002D7DF1">
      <w:pPr>
        <w:spacing w:after="0" w:line="240" w:lineRule="auto"/>
      </w:pPr>
      <w:r>
        <w:separator/>
      </w:r>
    </w:p>
  </w:endnote>
  <w:endnote w:type="continuationSeparator" w:id="0">
    <w:p w14:paraId="4E838900" w14:textId="77777777" w:rsidR="002D7DF1" w:rsidRDefault="002D7DF1" w:rsidP="002D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CF8D" w14:textId="18F2C38B" w:rsidR="002D7DF1" w:rsidRDefault="002D7DF1" w:rsidP="002D7DF1">
    <w:pPr>
      <w:pStyle w:val="AltBilgi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DD51B1F" wp14:editId="137E43EA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187EE05D">
        <v:line id="Düz Bağlayıcı 20" o:spid="_x0000_s819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5pt,2.95pt" to="5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" strokecolor="#b8cce4 [1300]"/>
      </w:pict>
    </w:r>
    <w:r>
      <w:rPr>
        <w:noProof/>
      </w:rPr>
      <w:drawing>
        <wp:anchor distT="0" distB="0" distL="114300" distR="114300" simplePos="0" relativeHeight="251658752" behindDoc="0" locked="0" layoutInCell="1" allowOverlap="1" wp14:anchorId="3B8C769B" wp14:editId="16AEFD9D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8ABE" w14:textId="77777777" w:rsidR="002D7DF1" w:rsidRDefault="002D7DF1" w:rsidP="002D7DF1">
      <w:pPr>
        <w:spacing w:after="0" w:line="240" w:lineRule="auto"/>
      </w:pPr>
      <w:r>
        <w:separator/>
      </w:r>
    </w:p>
  </w:footnote>
  <w:footnote w:type="continuationSeparator" w:id="0">
    <w:p w14:paraId="4716050F" w14:textId="77777777" w:rsidR="002D7DF1" w:rsidRDefault="002D7DF1" w:rsidP="002D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8C1"/>
    <w:rsid w:val="001642DF"/>
    <w:rsid w:val="001E0438"/>
    <w:rsid w:val="002B4A73"/>
    <w:rsid w:val="002D7DF1"/>
    <w:rsid w:val="002F758B"/>
    <w:rsid w:val="003478C1"/>
    <w:rsid w:val="004E2D1C"/>
    <w:rsid w:val="00524013"/>
    <w:rsid w:val="007F39EC"/>
    <w:rsid w:val="008C7EC8"/>
    <w:rsid w:val="00926A8B"/>
    <w:rsid w:val="00B12E72"/>
    <w:rsid w:val="00B15F84"/>
    <w:rsid w:val="00B566AD"/>
    <w:rsid w:val="00BC2A5D"/>
    <w:rsid w:val="00E2695E"/>
    <w:rsid w:val="00E94D89"/>
    <w:rsid w:val="00F4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FDD2C6A"/>
  <w15:docId w15:val="{4CA5D921-C370-49AA-9946-FAECF81E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5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7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2D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7DF1"/>
  </w:style>
  <w:style w:type="paragraph" w:styleId="AltBilgi">
    <w:name w:val="footer"/>
    <w:basedOn w:val="Normal"/>
    <w:link w:val="AltBilgiChar"/>
    <w:uiPriority w:val="99"/>
    <w:unhideWhenUsed/>
    <w:rsid w:val="002D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A4B8-3109-4222-B0BE-07007BE3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MASTER_DIZGI</cp:lastModifiedBy>
  <cp:revision>3</cp:revision>
  <dcterms:created xsi:type="dcterms:W3CDTF">2020-11-09T19:46:00Z</dcterms:created>
  <dcterms:modified xsi:type="dcterms:W3CDTF">2023-01-12T08:22:00Z</dcterms:modified>
</cp:coreProperties>
</file>